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F7F52" w14:textId="348682C2" w:rsidR="00FE33E6" w:rsidRPr="009F4F71" w:rsidRDefault="00FE33E6" w:rsidP="00FE33E6">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2" w:name="OLE_LINK198"/>
      <w:bookmarkStart w:id="3" w:name="OLE_LINK199"/>
      <w:r w:rsidRPr="009F4F71">
        <w:rPr>
          <w:rFonts w:ascii="Arial" w:eastAsia="宋体" w:hAnsi="Arial" w:cs="黑体"/>
          <w:b/>
          <w:sz w:val="24"/>
          <w:szCs w:val="24"/>
          <w:lang w:val="en-US"/>
        </w:rPr>
        <w:t>RAN WG2 Meeting</w:t>
      </w:r>
      <w:bookmarkEnd w:id="2"/>
      <w:bookmarkEnd w:id="3"/>
      <w:r>
        <w:rPr>
          <w:rFonts w:ascii="Arial" w:eastAsia="宋体" w:hAnsi="Arial" w:cs="黑体"/>
          <w:b/>
          <w:sz w:val="24"/>
          <w:szCs w:val="24"/>
          <w:lang w:val="en-US"/>
        </w:rPr>
        <w:t xml:space="preserve"> #122</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00E21416" w:rsidRPr="00177BC7">
        <w:rPr>
          <w:rFonts w:ascii="Arial" w:eastAsia="Malgun Gothic" w:hAnsi="Arial"/>
          <w:b/>
          <w:bCs/>
          <w:i/>
          <w:sz w:val="24"/>
          <w:szCs w:val="24"/>
          <w:lang w:val="en-US" w:eastAsia="zh-CN"/>
        </w:rPr>
        <w:t>R2-2306060</w:t>
      </w:r>
    </w:p>
    <w:p w14:paraId="65144E92" w14:textId="32BD6E44" w:rsidR="00FE33E6" w:rsidRPr="009F4F71" w:rsidRDefault="00FE33E6" w:rsidP="00FE33E6">
      <w:pPr>
        <w:tabs>
          <w:tab w:val="right" w:pos="9639"/>
        </w:tabs>
        <w:overflowPunct/>
        <w:autoSpaceDE/>
        <w:autoSpaceDN/>
        <w:adjustRightInd/>
        <w:spacing w:before="120" w:after="0"/>
        <w:textAlignment w:val="auto"/>
        <w:rPr>
          <w:rFonts w:ascii="Arial" w:eastAsia="宋体" w:hAnsi="Arial"/>
          <w:b/>
          <w:noProof/>
          <w:sz w:val="24"/>
          <w:lang w:val="en-US"/>
        </w:rPr>
      </w:pPr>
      <w:r w:rsidRPr="00FD0B04">
        <w:rPr>
          <w:rFonts w:ascii="Arial" w:eastAsia="宋体" w:hAnsi="Arial" w:cs="Arial"/>
          <w:b/>
          <w:sz w:val="24"/>
          <w:lang w:val="de-DE" w:eastAsia="zh-CN"/>
        </w:rPr>
        <w:t>Incheon, Korea</w:t>
      </w:r>
      <w:r w:rsidRPr="009F4F71">
        <w:rPr>
          <w:rFonts w:ascii="Arial" w:eastAsia="宋体" w:hAnsi="Arial" w:cs="Arial"/>
          <w:b/>
          <w:sz w:val="24"/>
          <w:lang w:val="de-DE" w:eastAsia="zh-CN"/>
        </w:rPr>
        <w:t xml:space="preserve">, </w:t>
      </w:r>
      <w:r>
        <w:rPr>
          <w:rFonts w:ascii="Arial" w:eastAsia="宋体" w:hAnsi="Arial" w:cs="Arial"/>
          <w:b/>
          <w:sz w:val="24"/>
          <w:lang w:val="de-DE" w:eastAsia="zh-CN"/>
        </w:rPr>
        <w:t>22</w:t>
      </w:r>
      <w:r w:rsidRPr="009F4F71">
        <w:rPr>
          <w:rFonts w:ascii="Arial" w:eastAsia="宋体" w:hAnsi="Arial"/>
          <w:b/>
          <w:noProof/>
          <w:sz w:val="24"/>
          <w:lang w:val="en-US"/>
        </w:rPr>
        <w:t xml:space="preserve"> – </w:t>
      </w:r>
      <w:r>
        <w:rPr>
          <w:rFonts w:ascii="Arial" w:eastAsia="宋体" w:hAnsi="Arial"/>
          <w:b/>
          <w:noProof/>
          <w:sz w:val="24"/>
          <w:lang w:val="en-US"/>
        </w:rPr>
        <w:t>26</w:t>
      </w:r>
      <w:bookmarkStart w:id="4" w:name="_GoBack"/>
      <w:bookmarkEnd w:id="4"/>
      <w:r w:rsidRPr="009F4F71">
        <w:rPr>
          <w:rFonts w:ascii="Arial" w:eastAsia="宋体" w:hAnsi="Arial"/>
          <w:b/>
          <w:noProof/>
          <w:sz w:val="24"/>
          <w:lang w:val="en-US"/>
        </w:rPr>
        <w:t xml:space="preserve"> </w:t>
      </w:r>
      <w:r>
        <w:rPr>
          <w:rFonts w:ascii="Arial" w:eastAsia="宋体" w:hAnsi="Arial"/>
          <w:b/>
          <w:noProof/>
          <w:sz w:val="24"/>
          <w:lang w:val="en-US"/>
        </w:rPr>
        <w:t>May</w:t>
      </w:r>
      <w:r>
        <w:rPr>
          <w:rFonts w:ascii="Arial" w:eastAsia="宋体" w:hAnsi="Arial" w:cs="Arial"/>
          <w:b/>
          <w:sz w:val="24"/>
          <w:lang w:val="de-DE" w:eastAsia="zh-CN"/>
        </w:rPr>
        <w:t>, 2023</w:t>
      </w:r>
    </w:p>
    <w:p w14:paraId="5D127F36" w14:textId="77777777" w:rsidR="00657DCD" w:rsidRDefault="00657DCD" w:rsidP="00E939B8">
      <w:pPr>
        <w:pStyle w:val="CRCoverPage"/>
        <w:tabs>
          <w:tab w:val="right" w:pos="9639"/>
        </w:tabs>
        <w:spacing w:before="120" w:after="0"/>
        <w:rPr>
          <w:rFonts w:cs="Arial"/>
          <w:b/>
          <w:sz w:val="22"/>
        </w:rPr>
      </w:pPr>
    </w:p>
    <w:p w14:paraId="29A73234" w14:textId="200580A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C2BDA">
        <w:rPr>
          <w:rFonts w:ascii="Arial" w:eastAsia="宋体" w:hAnsi="Arial" w:cs="Arial"/>
          <w:sz w:val="22"/>
          <w:lang w:eastAsia="zh-CN"/>
        </w:rPr>
        <w:t>7.22.2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D59FC53"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6772A2">
        <w:rPr>
          <w:rFonts w:ascii="Arial" w:hAnsi="Arial" w:cs="Arial"/>
          <w:sz w:val="22"/>
        </w:rPr>
        <w:t>MR/LR UE behaviours</w:t>
      </w:r>
      <w:r w:rsidR="006772A2" w:rsidRPr="006772A2">
        <w:rPr>
          <w:rFonts w:ascii="Arial" w:hAnsi="Arial" w:cs="Arial"/>
          <w:sz w:val="22"/>
        </w:rPr>
        <w:t xml:space="preserve"> </w:t>
      </w:r>
      <w:r w:rsidR="006772A2">
        <w:rPr>
          <w:rFonts w:ascii="Arial" w:hAnsi="Arial" w:cs="Arial"/>
          <w:sz w:val="22"/>
        </w:rPr>
        <w:t xml:space="preserve">for paging and mobility </w:t>
      </w:r>
      <w:r w:rsidR="00EC2BDA" w:rsidRPr="00EC2BDA">
        <w:rPr>
          <w:rFonts w:ascii="Arial" w:hAnsi="Arial" w:cs="Arial"/>
          <w:sz w:val="22"/>
        </w:rPr>
        <w:t xml:space="preserve">in </w:t>
      </w:r>
      <w:r w:rsidR="00082B87">
        <w:rPr>
          <w:rFonts w:ascii="Arial" w:hAnsi="Arial" w:cs="Arial"/>
          <w:sz w:val="22"/>
        </w:rPr>
        <w:t>RRC_</w:t>
      </w:r>
      <w:r w:rsidR="006B7137">
        <w:rPr>
          <w:rFonts w:ascii="Arial" w:hAnsi="Arial" w:cs="Arial"/>
          <w:sz w:val="22"/>
        </w:rPr>
        <w:t>IDLE/INACTIVE state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4B1DE9" w14:textId="4C514781" w:rsidR="007E432B" w:rsidRPr="002941D1" w:rsidRDefault="00E46022" w:rsidP="008607F8">
      <w:pPr>
        <w:jc w:val="both"/>
        <w:rPr>
          <w:rFonts w:eastAsia="宋体"/>
          <w:lang w:eastAsia="zh-CN"/>
        </w:rPr>
      </w:pPr>
      <w:r>
        <w:rPr>
          <w:rFonts w:eastAsia="宋体"/>
          <w:kern w:val="2"/>
          <w:lang w:eastAsia="zh-CN"/>
        </w:rPr>
        <w:t xml:space="preserve">In last RAN2 meeting, some high-level procedures for RRC_IDLE/INACTIVE have been discussed, but companies seem to have different understanding on the corresponding UE behaviour of LR and MR, e.g. after receiving LP-WUS paging. Thus </w:t>
      </w:r>
      <w:r>
        <w:rPr>
          <w:rFonts w:eastAsia="宋体"/>
          <w:lang w:eastAsia="zh-CN"/>
        </w:rPr>
        <w:t>in this contribution, we will focus on the essential functions of LP-WUS in RRC_IDLE / RRC_INACTIVE state including paging and mobility,</w:t>
      </w:r>
      <w:r w:rsidRPr="00755DEE">
        <w:rPr>
          <w:rFonts w:eastAsia="宋体"/>
          <w:lang w:eastAsia="zh-CN"/>
        </w:rPr>
        <w:t xml:space="preserve"> </w:t>
      </w:r>
      <w:r>
        <w:rPr>
          <w:rFonts w:eastAsia="宋体"/>
          <w:lang w:eastAsia="zh-CN"/>
        </w:rPr>
        <w:t xml:space="preserve">and discuss the corresponding </w:t>
      </w:r>
      <w:r w:rsidRPr="00755DEE">
        <w:rPr>
          <w:rFonts w:eastAsia="宋体"/>
          <w:lang w:eastAsia="zh-CN"/>
        </w:rPr>
        <w:t>MR/LR UE behaviours</w:t>
      </w:r>
      <w:r>
        <w:rPr>
          <w:rFonts w:eastAsia="宋体"/>
          <w:lang w:eastAsia="zh-CN"/>
        </w:rPr>
        <w:t xml:space="preserve"> from RAN2 perspective</w:t>
      </w:r>
      <w:r>
        <w:rPr>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1CB9CA5B" w14:textId="77777777" w:rsidR="00E46022" w:rsidRDefault="00E46022" w:rsidP="00E46022">
      <w:pPr>
        <w:jc w:val="both"/>
        <w:rPr>
          <w:rFonts w:eastAsia="宋体"/>
          <w:lang w:eastAsia="zh-CN"/>
        </w:rPr>
      </w:pPr>
      <w:r>
        <w:rPr>
          <w:rFonts w:eastAsia="宋体"/>
          <w:lang w:eastAsia="zh-CN"/>
        </w:rPr>
        <w:t>According to RAN1 discussion in previous meeting as well as RAN2 last meeting discussion, it should be the common understanding that the purpose of introducing LP-WUS is to save UE power consumption, and the step one use case of LP-WUS is that after UE is release to RRC_IDLE/INACTIVE state, based on some trigger condition, the UE can switch on LR and move MR to ultra-deep sleep state which means UE stops all the DL reception and UL transmission via MR. Here we would like to further refine the LR and MR behaviour.</w:t>
      </w:r>
    </w:p>
    <w:p w14:paraId="1E94C294" w14:textId="111C64E4" w:rsidR="00E46022" w:rsidRPr="00C30271" w:rsidRDefault="00E46022" w:rsidP="00E46022">
      <w:pPr>
        <w:jc w:val="both"/>
        <w:rPr>
          <w:rFonts w:eastAsia="宋体"/>
          <w:b/>
          <w:lang w:eastAsia="zh-CN"/>
        </w:rPr>
      </w:pPr>
      <w:r w:rsidRPr="00C30271">
        <w:rPr>
          <w:rFonts w:eastAsia="宋体"/>
          <w:b/>
          <w:lang w:eastAsia="zh-CN"/>
        </w:rPr>
        <w:t xml:space="preserve">Proposal 1: From RAN2 perspective, </w:t>
      </w:r>
      <w:r>
        <w:rPr>
          <w:rFonts w:eastAsia="宋体"/>
          <w:b/>
          <w:lang w:eastAsia="zh-CN"/>
        </w:rPr>
        <w:t>a</w:t>
      </w:r>
      <w:r w:rsidRPr="001531A2">
        <w:rPr>
          <w:rFonts w:eastAsia="宋体"/>
          <w:b/>
          <w:lang w:eastAsia="zh-CN"/>
        </w:rPr>
        <w:t xml:space="preserve"> UE</w:t>
      </w:r>
      <w:r w:rsidRPr="00C30271">
        <w:rPr>
          <w:rFonts w:eastAsia="宋体"/>
          <w:b/>
          <w:lang w:eastAsia="zh-CN"/>
        </w:rPr>
        <w:t xml:space="preserve"> </w:t>
      </w:r>
      <w:r>
        <w:rPr>
          <w:rFonts w:eastAsia="宋体"/>
          <w:b/>
          <w:lang w:eastAsia="zh-CN"/>
        </w:rPr>
        <w:t>in</w:t>
      </w:r>
      <w:r w:rsidRPr="00C30271">
        <w:rPr>
          <w:rFonts w:eastAsia="宋体"/>
          <w:b/>
          <w:lang w:eastAsia="zh-CN"/>
        </w:rPr>
        <w:t xml:space="preserve"> RRC_IDLE/INACTIVE state, based on some trigger condition</w:t>
      </w:r>
      <w:r>
        <w:rPr>
          <w:rFonts w:eastAsia="宋体"/>
          <w:b/>
          <w:lang w:eastAsia="zh-CN"/>
        </w:rPr>
        <w:t>s</w:t>
      </w:r>
      <w:r w:rsidRPr="00C30271">
        <w:rPr>
          <w:rFonts w:eastAsia="宋体"/>
          <w:b/>
          <w:lang w:eastAsia="zh-CN"/>
        </w:rPr>
        <w:t xml:space="preserve">, can switch on LR to receive LP-WUS, </w:t>
      </w:r>
      <w:r>
        <w:rPr>
          <w:rFonts w:eastAsia="宋体"/>
          <w:b/>
          <w:lang w:eastAsia="zh-CN"/>
        </w:rPr>
        <w:t>meanwhile</w:t>
      </w:r>
      <w:r w:rsidRPr="00C30271">
        <w:rPr>
          <w:rFonts w:eastAsia="宋体"/>
          <w:b/>
          <w:lang w:eastAsia="zh-CN"/>
        </w:rPr>
        <w:t xml:space="preserve"> stop all the DL reception and UL transmission via MR.</w:t>
      </w:r>
    </w:p>
    <w:p w14:paraId="4BF9601C" w14:textId="77777777" w:rsidR="00E46022" w:rsidRDefault="00E46022" w:rsidP="00E46022">
      <w:pPr>
        <w:jc w:val="both"/>
        <w:rPr>
          <w:rFonts w:eastAsia="宋体"/>
          <w:lang w:eastAsia="zh-CN"/>
        </w:rPr>
      </w:pPr>
      <w:r>
        <w:rPr>
          <w:rFonts w:eastAsia="宋体"/>
          <w:lang w:eastAsia="zh-CN"/>
        </w:rPr>
        <w:t>After UE switches on LR, the most important purpose to receive LP-WUS is for paging, and once the UE determine it might be paged, it should resume DL reception and UL transmission on MR. The key points from RAN2 point of view, are what info should be delivered by LP-WUS and which existing procedures should be performed when UE resumes MR.</w:t>
      </w:r>
    </w:p>
    <w:p w14:paraId="38E902CA" w14:textId="5D73307D" w:rsidR="00E46022" w:rsidRDefault="00E46022" w:rsidP="00E46022">
      <w:pPr>
        <w:jc w:val="both"/>
        <w:rPr>
          <w:rFonts w:eastAsia="宋体"/>
          <w:lang w:eastAsia="zh-CN"/>
        </w:rPr>
      </w:pPr>
      <w:r w:rsidRPr="008811EB">
        <w:rPr>
          <w:rFonts w:eastAsia="宋体"/>
          <w:b/>
          <w:lang w:eastAsia="zh-CN"/>
        </w:rPr>
        <w:t xml:space="preserve">Proposal </w:t>
      </w:r>
      <w:r>
        <w:rPr>
          <w:rFonts w:eastAsia="宋体"/>
          <w:b/>
          <w:lang w:eastAsia="zh-CN"/>
        </w:rPr>
        <w:t>2</w:t>
      </w:r>
      <w:r w:rsidRPr="008811EB">
        <w:rPr>
          <w:rFonts w:eastAsia="宋体"/>
          <w:b/>
          <w:lang w:eastAsia="zh-CN"/>
        </w:rPr>
        <w:t xml:space="preserve">: From RAN2 perspective, </w:t>
      </w:r>
      <w:r>
        <w:rPr>
          <w:rFonts w:eastAsia="宋体"/>
          <w:b/>
          <w:lang w:eastAsia="zh-CN"/>
        </w:rPr>
        <w:t>once UE is paged via LP-WUS on LR, its MR should be turn</w:t>
      </w:r>
      <w:r w:rsidR="00841133">
        <w:rPr>
          <w:rFonts w:eastAsia="宋体"/>
          <w:b/>
          <w:lang w:eastAsia="zh-CN"/>
        </w:rPr>
        <w:t>ed</w:t>
      </w:r>
      <w:r>
        <w:rPr>
          <w:rFonts w:eastAsia="宋体"/>
          <w:b/>
          <w:lang w:eastAsia="zh-CN"/>
        </w:rPr>
        <w:t xml:space="preserve"> on and resume legacy idle/inactive behaviour. FFS what info in LP-WUS for paging, what procedures are performed by MR.</w:t>
      </w:r>
    </w:p>
    <w:p w14:paraId="5E1CD972" w14:textId="2BCD88F7" w:rsidR="00E46022" w:rsidRDefault="00E46022" w:rsidP="00E46022">
      <w:pPr>
        <w:jc w:val="both"/>
        <w:rPr>
          <w:rFonts w:eastAsiaTheme="minorEastAsia"/>
          <w:lang w:eastAsia="zh-CN"/>
        </w:rPr>
      </w:pPr>
      <w:r>
        <w:rPr>
          <w:rFonts w:eastAsia="宋体"/>
          <w:lang w:eastAsia="zh-CN"/>
        </w:rPr>
        <w:t xml:space="preserve">Another important aspect in RAN2 is mobility. The </w:t>
      </w:r>
      <w:r w:rsidRPr="006A5938">
        <w:rPr>
          <w:rFonts w:eastAsiaTheme="minorEastAsia"/>
          <w:lang w:eastAsia="zh-CN"/>
        </w:rPr>
        <w:t xml:space="preserve">LP-WUR is designed to </w:t>
      </w:r>
      <w:r>
        <w:rPr>
          <w:rFonts w:eastAsiaTheme="minorEastAsia"/>
          <w:lang w:eastAsia="zh-CN"/>
        </w:rPr>
        <w:t>keep</w:t>
      </w:r>
      <w:r w:rsidRPr="006A5938">
        <w:rPr>
          <w:rFonts w:eastAsiaTheme="minorEastAsia"/>
          <w:lang w:eastAsia="zh-CN"/>
        </w:rPr>
        <w:t xml:space="preserve"> the UE stay</w:t>
      </w:r>
      <w:r>
        <w:rPr>
          <w:rFonts w:eastAsiaTheme="minorEastAsia"/>
          <w:lang w:eastAsia="zh-CN"/>
        </w:rPr>
        <w:t>ing</w:t>
      </w:r>
      <w:r w:rsidRPr="006A5938">
        <w:rPr>
          <w:rFonts w:eastAsiaTheme="minorEastAsia"/>
          <w:lang w:eastAsia="zh-CN"/>
        </w:rPr>
        <w:t xml:space="preserve"> in LR as long as possible, so as to </w:t>
      </w:r>
      <w:r>
        <w:rPr>
          <w:rFonts w:eastAsiaTheme="minorEastAsia"/>
          <w:lang w:eastAsia="zh-CN"/>
        </w:rPr>
        <w:t xml:space="preserve">lower the </w:t>
      </w:r>
      <w:r w:rsidRPr="006A5938">
        <w:rPr>
          <w:rFonts w:eastAsiaTheme="minorEastAsia"/>
          <w:lang w:eastAsia="zh-CN"/>
        </w:rPr>
        <w:t>power consumption</w:t>
      </w:r>
      <w:r>
        <w:rPr>
          <w:rFonts w:eastAsiaTheme="minorEastAsia"/>
          <w:lang w:eastAsia="zh-CN"/>
        </w:rPr>
        <w:t>. However, if the UE lo</w:t>
      </w:r>
      <w:r w:rsidR="007C40BA">
        <w:rPr>
          <w:rFonts w:eastAsiaTheme="minorEastAsia"/>
          <w:lang w:eastAsia="zh-CN"/>
        </w:rPr>
        <w:t>ses</w:t>
      </w:r>
      <w:r>
        <w:rPr>
          <w:rFonts w:eastAsiaTheme="minorEastAsia"/>
          <w:lang w:eastAsia="zh-CN"/>
        </w:rPr>
        <w:t xml:space="preserve"> a good LP-WUS coverage, it should turn on MR. This is also related to RAN1 discussion on coverage. Form RAN2 perspective, some AS criteria similar to cell (re)selection should be defined, which impact UE behaviour on both of LR and MR.</w:t>
      </w:r>
    </w:p>
    <w:p w14:paraId="13CED0FE" w14:textId="77777777" w:rsidR="00E46022" w:rsidRDefault="00E46022" w:rsidP="00E46022">
      <w:pPr>
        <w:jc w:val="both"/>
        <w:rPr>
          <w:rFonts w:eastAsia="宋体"/>
          <w:b/>
          <w:lang w:eastAsia="zh-CN"/>
        </w:rPr>
      </w:pPr>
      <w:r w:rsidRPr="008811EB">
        <w:rPr>
          <w:rFonts w:eastAsia="宋体"/>
          <w:b/>
          <w:lang w:eastAsia="zh-CN"/>
        </w:rPr>
        <w:t xml:space="preserve">Proposal </w:t>
      </w:r>
      <w:r>
        <w:rPr>
          <w:rFonts w:eastAsia="宋体"/>
          <w:b/>
          <w:lang w:eastAsia="zh-CN"/>
        </w:rPr>
        <w:t>3</w:t>
      </w:r>
      <w:r w:rsidRPr="008811EB">
        <w:rPr>
          <w:rFonts w:eastAsia="宋体"/>
          <w:b/>
          <w:lang w:eastAsia="zh-CN"/>
        </w:rPr>
        <w:t xml:space="preserve">: From RAN2 perspective, </w:t>
      </w:r>
      <w:r>
        <w:rPr>
          <w:rFonts w:eastAsia="宋体"/>
          <w:b/>
          <w:lang w:eastAsia="zh-CN"/>
        </w:rPr>
        <w:t xml:space="preserve">the </w:t>
      </w:r>
      <w:r w:rsidRPr="00750E7D">
        <w:rPr>
          <w:rFonts w:eastAsia="宋体"/>
          <w:b/>
          <w:lang w:eastAsia="zh-CN"/>
        </w:rPr>
        <w:t xml:space="preserve">AS criteria </w:t>
      </w:r>
      <w:r>
        <w:rPr>
          <w:rFonts w:eastAsia="宋体"/>
          <w:b/>
          <w:lang w:eastAsia="zh-CN"/>
        </w:rPr>
        <w:t xml:space="preserve">of LP-WUS </w:t>
      </w:r>
      <w:r w:rsidRPr="00750E7D">
        <w:rPr>
          <w:rFonts w:eastAsia="宋体"/>
          <w:b/>
          <w:lang w:eastAsia="zh-CN"/>
        </w:rPr>
        <w:t>similar to cell (re)selection should be defined</w:t>
      </w:r>
      <w:r>
        <w:rPr>
          <w:rFonts w:eastAsia="宋体"/>
          <w:b/>
          <w:lang w:eastAsia="zh-CN"/>
        </w:rPr>
        <w:t xml:space="preserve"> for mobility scenarios</w:t>
      </w:r>
      <w:r w:rsidRPr="00750E7D">
        <w:rPr>
          <w:rFonts w:eastAsia="宋体"/>
          <w:b/>
          <w:lang w:eastAsia="zh-CN"/>
        </w:rPr>
        <w:t xml:space="preserve">, </w:t>
      </w:r>
      <w:r>
        <w:rPr>
          <w:rFonts w:eastAsia="宋体"/>
          <w:b/>
          <w:lang w:eastAsia="zh-CN"/>
        </w:rPr>
        <w:t xml:space="preserve">FFS </w:t>
      </w:r>
      <w:r w:rsidRPr="00750E7D">
        <w:rPr>
          <w:rFonts w:eastAsia="宋体"/>
          <w:b/>
          <w:lang w:eastAsia="zh-CN"/>
        </w:rPr>
        <w:t>UE behaviour impact on both of LR and MR</w:t>
      </w:r>
      <w:r>
        <w:rPr>
          <w:rFonts w:eastAsia="宋体"/>
          <w:b/>
          <w:lang w:eastAsia="zh-CN"/>
        </w:rPr>
        <w:t>.</w:t>
      </w:r>
    </w:p>
    <w:p w14:paraId="00346D4E" w14:textId="77777777" w:rsidR="00E46022" w:rsidRPr="00E46022" w:rsidRDefault="00E46022" w:rsidP="00E46022">
      <w:pPr>
        <w:pStyle w:val="3"/>
        <w:numPr>
          <w:ilvl w:val="0"/>
          <w:numId w:val="0"/>
        </w:numPr>
        <w:spacing w:before="240" w:beforeAutospacing="0" w:afterLines="0" w:after="180"/>
        <w:rPr>
          <w:rFonts w:ascii="Times New Roman" w:eastAsia="宋体" w:hAnsi="Times New Roman"/>
          <w:sz w:val="20"/>
          <w:lang w:eastAsia="zh-CN"/>
        </w:rPr>
      </w:pPr>
      <w:r w:rsidRPr="00E46022">
        <w:rPr>
          <w:rFonts w:ascii="Times New Roman" w:eastAsia="宋体" w:hAnsi="Times New Roman"/>
          <w:sz w:val="20"/>
          <w:lang w:eastAsia="zh-CN"/>
        </w:rPr>
        <w:t>In the following subsections, we will discuss the FFS points.</w:t>
      </w:r>
    </w:p>
    <w:p w14:paraId="26BCCE87" w14:textId="781B4187" w:rsidR="00FD3A1A" w:rsidRDefault="00E46022" w:rsidP="001848FC">
      <w:pPr>
        <w:pStyle w:val="2"/>
        <w:spacing w:after="240"/>
      </w:pPr>
      <w:r>
        <w:t>A</w:t>
      </w:r>
      <w:r w:rsidR="0085284C">
        <w:t xml:space="preserve">ssumptions on </w:t>
      </w:r>
      <w:r>
        <w:t>LP-WUS coverage and paging capacity</w:t>
      </w:r>
    </w:p>
    <w:p w14:paraId="7BA25637" w14:textId="1DD285ED" w:rsidR="00E46022" w:rsidRPr="00E46022" w:rsidRDefault="00E46022" w:rsidP="00E46022">
      <w:pPr>
        <w:rPr>
          <w:rFonts w:eastAsia="宋体"/>
        </w:rPr>
      </w:pPr>
      <w:r>
        <w:rPr>
          <w:rFonts w:eastAsia="宋体"/>
          <w:lang w:eastAsia="zh-CN"/>
        </w:rPr>
        <w:t>First, we want to clarify the assumption of coverage and paging capacity, to better understand the mobility and paging requirements for the detailed solutions.</w:t>
      </w:r>
    </w:p>
    <w:p w14:paraId="2920996A" w14:textId="2870183E" w:rsidR="00B87A93" w:rsidRPr="00841133" w:rsidRDefault="00B87A93" w:rsidP="00841133">
      <w:pPr>
        <w:pStyle w:val="3"/>
        <w:spacing w:after="240"/>
      </w:pPr>
      <w:r w:rsidRPr="00841133">
        <w:t>Coverage of LP-WUS</w:t>
      </w:r>
    </w:p>
    <w:p w14:paraId="204DB727" w14:textId="48ADCB82" w:rsidR="002B3626" w:rsidRDefault="008C42FC" w:rsidP="00CB02E5">
      <w:pPr>
        <w:jc w:val="both"/>
        <w:rPr>
          <w:rFonts w:eastAsiaTheme="minorEastAsia"/>
          <w:lang w:eastAsia="zh-CN"/>
        </w:rPr>
      </w:pPr>
      <w:r>
        <w:rPr>
          <w:rFonts w:eastAsiaTheme="minorEastAsia" w:hint="eastAsia"/>
          <w:lang w:eastAsia="zh-CN"/>
        </w:rPr>
        <w:t>F</w:t>
      </w:r>
      <w:r>
        <w:rPr>
          <w:rFonts w:eastAsiaTheme="minorEastAsia"/>
          <w:lang w:eastAsia="zh-CN"/>
        </w:rPr>
        <w:t>or the coverage of LP-WUS, RAN1 is studying</w:t>
      </w:r>
      <w:r w:rsidR="002555B2">
        <w:rPr>
          <w:rFonts w:eastAsiaTheme="minorEastAsia"/>
          <w:lang w:eastAsia="zh-CN"/>
        </w:rPr>
        <w:t xml:space="preserve"> techniques to ensure LP-WUS </w:t>
      </w:r>
      <w:r w:rsidR="00FE5B3E">
        <w:rPr>
          <w:rFonts w:eastAsiaTheme="minorEastAsia"/>
          <w:lang w:eastAsia="zh-CN"/>
        </w:rPr>
        <w:t>has</w:t>
      </w:r>
      <w:r w:rsidR="002555B2">
        <w:rPr>
          <w:rFonts w:eastAsiaTheme="minorEastAsia"/>
          <w:lang w:eastAsia="zh-CN"/>
        </w:rPr>
        <w:t xml:space="preserve"> a comparable</w:t>
      </w:r>
      <w:r w:rsidR="00E84624">
        <w:rPr>
          <w:rFonts w:eastAsiaTheme="minorEastAsia"/>
          <w:lang w:eastAsia="zh-CN"/>
        </w:rPr>
        <w:t xml:space="preserve"> coverage as PDCCH for paging,</w:t>
      </w:r>
      <w:r w:rsidR="002555B2">
        <w:rPr>
          <w:rFonts w:eastAsiaTheme="minorEastAsia"/>
          <w:lang w:eastAsia="zh-CN"/>
        </w:rPr>
        <w:t xml:space="preserve"> PUSCH for Msg3</w:t>
      </w:r>
      <w:r w:rsidR="00E84624">
        <w:rPr>
          <w:rFonts w:eastAsiaTheme="minorEastAsia"/>
          <w:lang w:eastAsia="zh-CN"/>
        </w:rPr>
        <w:t xml:space="preserve"> or other channels</w:t>
      </w:r>
      <w:r w:rsidR="00B92003">
        <w:rPr>
          <w:rFonts w:eastAsiaTheme="minorEastAsia"/>
          <w:lang w:eastAsia="zh-CN"/>
        </w:rPr>
        <w:t xml:space="preserve"> </w:t>
      </w:r>
      <w:r w:rsidR="00883591">
        <w:rPr>
          <w:rFonts w:eastAsiaTheme="minorEastAsia"/>
          <w:lang w:eastAsia="zh-CN"/>
        </w:rPr>
        <w:fldChar w:fldCharType="begin"/>
      </w:r>
      <w:r w:rsidR="00883591">
        <w:rPr>
          <w:rFonts w:eastAsiaTheme="minorEastAsia"/>
          <w:lang w:eastAsia="zh-CN"/>
        </w:rPr>
        <w:instrText xml:space="preserve"> REF _Ref134697502 \r \h </w:instrText>
      </w:r>
      <w:r w:rsidR="00883591">
        <w:rPr>
          <w:rFonts w:eastAsiaTheme="minorEastAsia"/>
          <w:lang w:eastAsia="zh-CN"/>
        </w:rPr>
      </w:r>
      <w:r w:rsidR="00883591">
        <w:rPr>
          <w:rFonts w:eastAsiaTheme="minorEastAsia"/>
          <w:lang w:eastAsia="zh-CN"/>
        </w:rPr>
        <w:fldChar w:fldCharType="separate"/>
      </w:r>
      <w:r w:rsidR="00883591">
        <w:rPr>
          <w:rFonts w:eastAsiaTheme="minorEastAsia"/>
          <w:lang w:eastAsia="zh-CN"/>
        </w:rPr>
        <w:t>[1]</w:t>
      </w:r>
      <w:r w:rsidR="00883591">
        <w:rPr>
          <w:rFonts w:eastAsiaTheme="minorEastAsia"/>
          <w:lang w:eastAsia="zh-CN"/>
        </w:rPr>
        <w:fldChar w:fldCharType="end"/>
      </w:r>
      <w:r w:rsidR="002555B2">
        <w:rPr>
          <w:rFonts w:eastAsiaTheme="minorEastAsia"/>
          <w:lang w:eastAsia="zh-CN"/>
        </w:rPr>
        <w:t>.</w:t>
      </w:r>
      <w:r w:rsidR="009D3342">
        <w:rPr>
          <w:rFonts w:eastAsiaTheme="minorEastAsia"/>
          <w:lang w:eastAsia="zh-CN"/>
        </w:rPr>
        <w:t xml:space="preserve"> Based on the existing progress, it is not clear for now whether the LP-WUS will have the same</w:t>
      </w:r>
      <w:r w:rsidR="0048603C">
        <w:rPr>
          <w:rFonts w:eastAsiaTheme="minorEastAsia"/>
          <w:lang w:eastAsia="zh-CN"/>
        </w:rPr>
        <w:t xml:space="preserve"> or smaller</w:t>
      </w:r>
      <w:r w:rsidR="009D3342">
        <w:rPr>
          <w:rFonts w:eastAsiaTheme="minorEastAsia"/>
          <w:lang w:eastAsia="zh-CN"/>
        </w:rPr>
        <w:t xml:space="preserve"> coverage </w:t>
      </w:r>
      <w:r w:rsidR="0048603C">
        <w:rPr>
          <w:rFonts w:eastAsiaTheme="minorEastAsia"/>
          <w:lang w:eastAsia="zh-CN"/>
        </w:rPr>
        <w:t>compared</w:t>
      </w:r>
      <w:r w:rsidR="009D3342">
        <w:rPr>
          <w:rFonts w:eastAsiaTheme="minorEastAsia"/>
          <w:lang w:eastAsia="zh-CN"/>
        </w:rPr>
        <w:t xml:space="preserve"> </w:t>
      </w:r>
      <w:r w:rsidR="0048603C">
        <w:rPr>
          <w:rFonts w:eastAsiaTheme="minorEastAsia"/>
          <w:lang w:eastAsia="zh-CN"/>
        </w:rPr>
        <w:t xml:space="preserve">with </w:t>
      </w:r>
      <w:r w:rsidR="009D3342">
        <w:rPr>
          <w:rFonts w:eastAsiaTheme="minorEastAsia"/>
          <w:lang w:eastAsia="zh-CN"/>
        </w:rPr>
        <w:t xml:space="preserve">the current cell coverage. </w:t>
      </w:r>
      <w:r w:rsidR="00334C17">
        <w:rPr>
          <w:rFonts w:eastAsiaTheme="minorEastAsia"/>
          <w:lang w:eastAsia="zh-CN"/>
        </w:rPr>
        <w:t>Beside</w:t>
      </w:r>
      <w:r w:rsidR="00FE5B3E">
        <w:rPr>
          <w:rFonts w:eastAsiaTheme="minorEastAsia"/>
          <w:lang w:eastAsia="zh-CN"/>
        </w:rPr>
        <w:t>s</w:t>
      </w:r>
      <w:r w:rsidR="00334C17">
        <w:rPr>
          <w:rFonts w:eastAsiaTheme="minorEastAsia"/>
          <w:lang w:eastAsia="zh-CN"/>
        </w:rPr>
        <w:t xml:space="preserve">, RAN1 also mentions </w:t>
      </w:r>
      <w:r w:rsidR="00334C17">
        <w:rPr>
          <w:rFonts w:eastAsiaTheme="minorEastAsia"/>
          <w:lang w:eastAsia="zh-CN"/>
        </w:rPr>
        <w:lastRenderedPageBreak/>
        <w:t xml:space="preserve">the fallback from LR to MR in case of </w:t>
      </w:r>
      <w:r w:rsidR="00FB2521">
        <w:rPr>
          <w:rFonts w:eastAsiaTheme="minorEastAsia"/>
          <w:lang w:eastAsia="zh-CN"/>
        </w:rPr>
        <w:t>insufficient</w:t>
      </w:r>
      <w:r w:rsidR="00334C17">
        <w:rPr>
          <w:rFonts w:eastAsiaTheme="minorEastAsia"/>
          <w:lang w:eastAsia="zh-CN"/>
        </w:rPr>
        <w:t xml:space="preserve"> LR</w:t>
      </w:r>
      <w:r w:rsidR="00FB2521">
        <w:rPr>
          <w:rFonts w:eastAsiaTheme="minorEastAsia"/>
          <w:lang w:eastAsia="zh-CN"/>
        </w:rPr>
        <w:t xml:space="preserve"> coverage</w:t>
      </w:r>
      <w:r w:rsidR="00334C17">
        <w:rPr>
          <w:rFonts w:eastAsiaTheme="minorEastAsia"/>
          <w:lang w:eastAsia="zh-CN"/>
        </w:rPr>
        <w:t xml:space="preserve">. </w:t>
      </w:r>
      <w:r w:rsidR="009D3342">
        <w:rPr>
          <w:rFonts w:eastAsiaTheme="minorEastAsia"/>
          <w:lang w:eastAsia="zh-CN"/>
        </w:rPr>
        <w:t xml:space="preserve">Therefore, </w:t>
      </w:r>
      <w:r w:rsidR="009816C8">
        <w:rPr>
          <w:rFonts w:eastAsiaTheme="minorEastAsia"/>
          <w:lang w:eastAsia="zh-CN"/>
        </w:rPr>
        <w:t>RAN2 studies should involve these possible scenarios.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9"/>
      </w:tblGrid>
      <w:tr w:rsidR="002B3626" w:rsidRPr="00886F45" w14:paraId="3DACC38D" w14:textId="77777777" w:rsidTr="00334C17">
        <w:trPr>
          <w:trHeight w:val="4345"/>
          <w:jc w:val="center"/>
        </w:trPr>
        <w:tc>
          <w:tcPr>
            <w:tcW w:w="9379" w:type="dxa"/>
          </w:tcPr>
          <w:p w14:paraId="315CCC1E" w14:textId="77777777" w:rsidR="002B3626" w:rsidRPr="00087DB4" w:rsidRDefault="002B3626" w:rsidP="00E46022">
            <w:pPr>
              <w:ind w:right="-99"/>
              <w:rPr>
                <w:rFonts w:eastAsia="宋体"/>
                <w:b/>
                <w:lang w:val="en-US" w:eastAsia="ja-JP"/>
              </w:rPr>
            </w:pPr>
            <w:r w:rsidRPr="00087DB4">
              <w:rPr>
                <w:rFonts w:eastAsia="宋体"/>
                <w:b/>
                <w:lang w:val="en-US" w:eastAsia="ja-JP"/>
              </w:rPr>
              <w:t>RAN1#112bis-e</w:t>
            </w:r>
          </w:p>
          <w:p w14:paraId="7E47CE38" w14:textId="77777777" w:rsidR="002555B2" w:rsidRPr="002555B2" w:rsidRDefault="002555B2" w:rsidP="002555B2">
            <w:pPr>
              <w:overflowPunct/>
              <w:autoSpaceDE/>
              <w:autoSpaceDN/>
              <w:adjustRightInd/>
              <w:spacing w:after="0"/>
              <w:textAlignment w:val="auto"/>
              <w:rPr>
                <w:rFonts w:eastAsia="Batang"/>
                <w:highlight w:val="green"/>
                <w:lang w:eastAsia="zh-CN"/>
              </w:rPr>
            </w:pPr>
            <w:r w:rsidRPr="002555B2">
              <w:rPr>
                <w:rFonts w:eastAsia="Batang"/>
                <w:highlight w:val="green"/>
                <w:lang w:eastAsia="zh-CN"/>
              </w:rPr>
              <w:t>Agreement</w:t>
            </w:r>
          </w:p>
          <w:p w14:paraId="7301FBC3" w14:textId="77777777" w:rsidR="002B3626" w:rsidRPr="002B3626" w:rsidRDefault="002B3626" w:rsidP="002B3626">
            <w:pPr>
              <w:overflowPunct/>
              <w:autoSpaceDE/>
              <w:autoSpaceDN/>
              <w:adjustRightInd/>
              <w:spacing w:after="0"/>
              <w:textAlignment w:val="auto"/>
              <w:rPr>
                <w:rFonts w:eastAsia="Batang"/>
              </w:rPr>
            </w:pPr>
            <w:r w:rsidRPr="002B3626">
              <w:rPr>
                <w:rFonts w:eastAsia="Batang"/>
              </w:rPr>
              <w:t>RAN1 further study the designs [target]/techniques of </w:t>
            </w:r>
            <w:r w:rsidRPr="002B3626">
              <w:rPr>
                <w:rFonts w:eastAsia="Batang"/>
                <w:highlight w:val="yellow"/>
              </w:rPr>
              <w:t>LP-WUS to have a comparable coverage as NR channel X</w:t>
            </w:r>
            <w:r w:rsidRPr="002B3626">
              <w:rPr>
                <w:rFonts w:eastAsia="Batang"/>
              </w:rPr>
              <w:t>. The NR channel X is</w:t>
            </w:r>
          </w:p>
          <w:p w14:paraId="2E244CFF" w14:textId="77777777" w:rsidR="002B3626" w:rsidRPr="002B3626" w:rsidRDefault="002B3626" w:rsidP="00E9614D">
            <w:pPr>
              <w:numPr>
                <w:ilvl w:val="0"/>
                <w:numId w:val="12"/>
              </w:numPr>
              <w:overflowPunct/>
              <w:autoSpaceDE/>
              <w:autoSpaceDN/>
              <w:adjustRightInd/>
              <w:spacing w:after="0"/>
              <w:jc w:val="both"/>
              <w:textAlignment w:val="auto"/>
              <w:rPr>
                <w:rFonts w:eastAsia="Batang"/>
              </w:rPr>
            </w:pPr>
            <w:r w:rsidRPr="002B3626">
              <w:rPr>
                <w:rFonts w:eastAsia="Batang"/>
                <w:highlight w:val="yellow"/>
              </w:rPr>
              <w:t>Option #1: PDCCH for paging</w:t>
            </w:r>
          </w:p>
          <w:p w14:paraId="41AA8E81" w14:textId="77777777" w:rsidR="002B3626" w:rsidRPr="002B3626" w:rsidRDefault="002B3626" w:rsidP="00E9614D">
            <w:pPr>
              <w:numPr>
                <w:ilvl w:val="0"/>
                <w:numId w:val="12"/>
              </w:numPr>
              <w:overflowPunct/>
              <w:autoSpaceDE/>
              <w:autoSpaceDN/>
              <w:adjustRightInd/>
              <w:spacing w:after="0"/>
              <w:jc w:val="both"/>
              <w:textAlignment w:val="auto"/>
              <w:rPr>
                <w:rFonts w:eastAsia="Batang"/>
              </w:rPr>
            </w:pPr>
            <w:r w:rsidRPr="002B3626">
              <w:rPr>
                <w:rFonts w:eastAsia="Batang"/>
                <w:highlight w:val="yellow"/>
              </w:rPr>
              <w:t>Option #2: PUSCH for message3</w:t>
            </w:r>
          </w:p>
          <w:p w14:paraId="4729C9B9" w14:textId="77777777" w:rsidR="002B3626" w:rsidRPr="002B3626" w:rsidRDefault="002B3626" w:rsidP="00E9614D">
            <w:pPr>
              <w:numPr>
                <w:ilvl w:val="0"/>
                <w:numId w:val="12"/>
              </w:numPr>
              <w:overflowPunct/>
              <w:autoSpaceDE/>
              <w:autoSpaceDN/>
              <w:adjustRightInd/>
              <w:spacing w:after="0"/>
              <w:jc w:val="both"/>
              <w:textAlignment w:val="auto"/>
              <w:rPr>
                <w:rFonts w:eastAsia="Batang"/>
              </w:rPr>
            </w:pPr>
            <w:r w:rsidRPr="002B3626">
              <w:rPr>
                <w:rFonts w:eastAsia="Batang"/>
              </w:rPr>
              <w:t>FFS other options, e.g., between option1and option2 (better than PUSCH, worse than PDCCH)</w:t>
            </w:r>
          </w:p>
          <w:p w14:paraId="292C9666" w14:textId="77777777" w:rsidR="002B3626" w:rsidRPr="002B3626" w:rsidRDefault="002B3626" w:rsidP="00E9614D">
            <w:pPr>
              <w:numPr>
                <w:ilvl w:val="0"/>
                <w:numId w:val="12"/>
              </w:numPr>
              <w:overflowPunct/>
              <w:autoSpaceDE/>
              <w:autoSpaceDN/>
              <w:adjustRightInd/>
              <w:spacing w:after="0"/>
              <w:jc w:val="both"/>
              <w:textAlignment w:val="auto"/>
              <w:rPr>
                <w:rFonts w:eastAsia="Batang"/>
              </w:rPr>
            </w:pPr>
            <w:r w:rsidRPr="002B3626">
              <w:rPr>
                <w:rFonts w:eastAsia="Batang"/>
              </w:rPr>
              <w:t>The final design will jointly consider the coverage with other KPIs</w:t>
            </w:r>
          </w:p>
          <w:p w14:paraId="628027C9" w14:textId="77777777" w:rsidR="002B3626" w:rsidRDefault="002B3626" w:rsidP="00E9614D">
            <w:pPr>
              <w:numPr>
                <w:ilvl w:val="0"/>
                <w:numId w:val="12"/>
              </w:numPr>
              <w:overflowPunct/>
              <w:autoSpaceDE/>
              <w:autoSpaceDN/>
              <w:adjustRightInd/>
              <w:spacing w:after="0"/>
              <w:jc w:val="both"/>
              <w:textAlignment w:val="auto"/>
              <w:rPr>
                <w:rFonts w:eastAsia="Batang"/>
              </w:rPr>
            </w:pPr>
            <w:r w:rsidRPr="002B3626">
              <w:rPr>
                <w:rFonts w:eastAsia="Batang"/>
              </w:rPr>
              <w:t>FFS additional detail assumptions for NR channels, e.g., the message size for MSG3 and etc.</w:t>
            </w:r>
          </w:p>
          <w:p w14:paraId="2597C1CF" w14:textId="77777777" w:rsidR="00334C17" w:rsidRDefault="00334C17" w:rsidP="00334C17">
            <w:pPr>
              <w:overflowPunct/>
              <w:autoSpaceDE/>
              <w:autoSpaceDN/>
              <w:adjustRightInd/>
              <w:spacing w:after="0"/>
              <w:jc w:val="both"/>
              <w:textAlignment w:val="auto"/>
              <w:rPr>
                <w:rFonts w:eastAsia="Batang"/>
              </w:rPr>
            </w:pPr>
          </w:p>
          <w:p w14:paraId="49F2DF0A" w14:textId="77777777" w:rsidR="00334C17" w:rsidRPr="00334C17" w:rsidRDefault="00334C17" w:rsidP="00334C17">
            <w:pPr>
              <w:overflowPunct/>
              <w:autoSpaceDE/>
              <w:autoSpaceDN/>
              <w:adjustRightInd/>
              <w:spacing w:after="0"/>
              <w:textAlignment w:val="auto"/>
              <w:rPr>
                <w:rFonts w:eastAsia="Batang"/>
                <w:highlight w:val="green"/>
                <w:lang w:eastAsia="x-none"/>
              </w:rPr>
            </w:pPr>
            <w:r w:rsidRPr="00334C17">
              <w:rPr>
                <w:rFonts w:eastAsia="Batang"/>
                <w:highlight w:val="green"/>
                <w:lang w:eastAsia="x-none"/>
              </w:rPr>
              <w:t>Agreement</w:t>
            </w:r>
          </w:p>
          <w:p w14:paraId="05636F5C" w14:textId="77777777" w:rsidR="00334C17" w:rsidRPr="00334C17" w:rsidRDefault="00334C17" w:rsidP="00334C17">
            <w:pPr>
              <w:numPr>
                <w:ilvl w:val="0"/>
                <w:numId w:val="13"/>
              </w:numPr>
              <w:overflowPunct/>
              <w:autoSpaceDE/>
              <w:autoSpaceDN/>
              <w:adjustRightInd/>
              <w:spacing w:after="0"/>
              <w:textAlignment w:val="auto"/>
              <w:rPr>
                <w:rFonts w:eastAsia="Batang"/>
                <w:strike/>
                <w:lang w:eastAsia="x-none"/>
              </w:rPr>
            </w:pPr>
            <w:r w:rsidRPr="00334C17">
              <w:rPr>
                <w:rFonts w:eastAsia="Batang"/>
                <w:iCs/>
                <w:lang w:eastAsia="x-none"/>
              </w:rPr>
              <w:t>Study techniques/mechanisms to enhance coverage performance of LP-WUS</w:t>
            </w:r>
          </w:p>
          <w:p w14:paraId="52B3BF0A" w14:textId="77777777" w:rsidR="00334C17" w:rsidRPr="00334C17" w:rsidRDefault="00334C17" w:rsidP="00334C17">
            <w:pPr>
              <w:numPr>
                <w:ilvl w:val="0"/>
                <w:numId w:val="13"/>
              </w:numPr>
              <w:overflowPunct/>
              <w:autoSpaceDE/>
              <w:autoSpaceDN/>
              <w:adjustRightInd/>
              <w:spacing w:after="0"/>
              <w:textAlignment w:val="auto"/>
              <w:rPr>
                <w:rFonts w:eastAsia="Batang"/>
                <w:lang w:eastAsia="x-none"/>
              </w:rPr>
            </w:pPr>
            <w:r w:rsidRPr="00334C17">
              <w:rPr>
                <w:rFonts w:eastAsia="Batang"/>
                <w:iCs/>
                <w:lang w:eastAsia="x-none"/>
              </w:rPr>
              <w:t>Study potential gains available as well as drawback(s) of the technique(s)/mechanisms(s), e.g. system overhead, increased complexity network energy consumption etc…</w:t>
            </w:r>
          </w:p>
          <w:p w14:paraId="54B4B953" w14:textId="77777777" w:rsidR="00334C17" w:rsidRPr="00334C17" w:rsidRDefault="00334C17" w:rsidP="00334C17">
            <w:pPr>
              <w:numPr>
                <w:ilvl w:val="0"/>
                <w:numId w:val="13"/>
              </w:numPr>
              <w:overflowPunct/>
              <w:autoSpaceDE/>
              <w:autoSpaceDN/>
              <w:adjustRightInd/>
              <w:spacing w:after="0"/>
              <w:textAlignment w:val="auto"/>
              <w:rPr>
                <w:rFonts w:eastAsia="Batang"/>
                <w:lang w:eastAsia="x-none"/>
              </w:rPr>
            </w:pPr>
            <w:r w:rsidRPr="00334C17">
              <w:rPr>
                <w:rFonts w:eastAsia="Batang"/>
                <w:iCs/>
                <w:highlight w:val="yellow"/>
                <w:lang w:eastAsia="x-none"/>
              </w:rPr>
              <w:t>Study potential issues and corresponding solutions for the case when LP-WUS coverage is insufficient</w:t>
            </w:r>
            <w:r w:rsidRPr="00334C17">
              <w:rPr>
                <w:rFonts w:eastAsia="Batang"/>
                <w:iCs/>
                <w:lang w:eastAsia="x-none"/>
              </w:rPr>
              <w:t xml:space="preserve"> </w:t>
            </w:r>
          </w:p>
          <w:p w14:paraId="2B92E6CB" w14:textId="5FDA9BA2" w:rsidR="00334C17" w:rsidRPr="00334C17" w:rsidRDefault="00334C17" w:rsidP="00334C17">
            <w:pPr>
              <w:numPr>
                <w:ilvl w:val="1"/>
                <w:numId w:val="13"/>
              </w:numPr>
              <w:overflowPunct/>
              <w:autoSpaceDE/>
              <w:autoSpaceDN/>
              <w:adjustRightInd/>
              <w:spacing w:after="0"/>
              <w:textAlignment w:val="auto"/>
              <w:rPr>
                <w:rFonts w:eastAsia="Batang"/>
                <w:lang w:eastAsia="x-none"/>
              </w:rPr>
            </w:pPr>
            <w:r w:rsidRPr="00334C17">
              <w:rPr>
                <w:rFonts w:eastAsia="Batang"/>
                <w:iCs/>
                <w:lang w:eastAsia="x-none"/>
              </w:rPr>
              <w:t>At least study fallback mechanisms where the Main Radio switches to legacy operation in case the channel condition of LP-WUS is not sufficient, e.g. below threshold.</w:t>
            </w:r>
          </w:p>
        </w:tc>
      </w:tr>
    </w:tbl>
    <w:p w14:paraId="78C32CAD" w14:textId="77777777" w:rsidR="002B3626" w:rsidRDefault="002B3626" w:rsidP="00CB02E5">
      <w:pPr>
        <w:jc w:val="both"/>
        <w:rPr>
          <w:rFonts w:eastAsiaTheme="minorEastAsia"/>
          <w:lang w:eastAsia="zh-CN"/>
        </w:rPr>
      </w:pPr>
    </w:p>
    <w:p w14:paraId="4715C8E7" w14:textId="4E65109E" w:rsidR="00AD1B03" w:rsidRPr="001F4992" w:rsidRDefault="001F4992" w:rsidP="001F4992">
      <w:pPr>
        <w:snapToGrid w:val="0"/>
        <w:jc w:val="both"/>
        <w:rPr>
          <w:rFonts w:eastAsia="宋体"/>
          <w:b/>
          <w:kern w:val="2"/>
          <w:lang w:eastAsia="zh-CN"/>
        </w:rPr>
      </w:pPr>
      <w:r w:rsidRPr="001F4992">
        <w:rPr>
          <w:rFonts w:eastAsia="宋体"/>
          <w:b/>
          <w:kern w:val="2"/>
          <w:lang w:eastAsia="zh-CN"/>
        </w:rPr>
        <w:t>Proposal</w:t>
      </w:r>
      <w:r>
        <w:rPr>
          <w:rFonts w:eastAsia="宋体"/>
          <w:b/>
          <w:kern w:val="2"/>
          <w:lang w:eastAsia="zh-CN"/>
        </w:rPr>
        <w:t xml:space="preserve"> </w:t>
      </w:r>
      <w:r w:rsidR="008A46CE">
        <w:rPr>
          <w:rFonts w:eastAsia="宋体"/>
          <w:b/>
          <w:kern w:val="2"/>
          <w:lang w:eastAsia="zh-CN"/>
        </w:rPr>
        <w:t>4</w:t>
      </w:r>
      <w:r w:rsidRPr="001F4992">
        <w:rPr>
          <w:rFonts w:eastAsia="宋体"/>
          <w:b/>
          <w:kern w:val="2"/>
          <w:lang w:eastAsia="zh-CN"/>
        </w:rPr>
        <w:t xml:space="preserve">: </w:t>
      </w:r>
      <w:r w:rsidR="002B3626">
        <w:rPr>
          <w:rFonts w:eastAsia="宋体"/>
          <w:b/>
          <w:kern w:val="2"/>
          <w:lang w:eastAsia="zh-CN"/>
        </w:rPr>
        <w:t>T</w:t>
      </w:r>
      <w:r w:rsidRPr="001F4992">
        <w:rPr>
          <w:rFonts w:eastAsia="宋体"/>
          <w:b/>
          <w:kern w:val="2"/>
          <w:lang w:eastAsia="zh-CN"/>
        </w:rPr>
        <w:t xml:space="preserve">he scenarios that LP-WUS coverage is </w:t>
      </w:r>
      <w:r w:rsidR="00123C45">
        <w:rPr>
          <w:rFonts w:eastAsia="宋体"/>
          <w:b/>
          <w:kern w:val="2"/>
          <w:lang w:eastAsia="zh-CN"/>
        </w:rPr>
        <w:t>smaller than or the same as Uu/MR cell coverage</w:t>
      </w:r>
      <w:r w:rsidRPr="001F4992">
        <w:rPr>
          <w:rFonts w:eastAsia="宋体"/>
          <w:b/>
          <w:kern w:val="2"/>
          <w:lang w:eastAsia="zh-CN"/>
        </w:rPr>
        <w:t xml:space="preserve"> should be considered by RAN2</w:t>
      </w:r>
      <w:r w:rsidR="00123C45">
        <w:rPr>
          <w:rFonts w:eastAsia="宋体"/>
          <w:b/>
          <w:kern w:val="2"/>
          <w:lang w:eastAsia="zh-CN"/>
        </w:rPr>
        <w:t>.</w:t>
      </w:r>
    </w:p>
    <w:p w14:paraId="5D9EE5D0" w14:textId="305C3B48" w:rsidR="00B87A93" w:rsidRPr="00841133" w:rsidRDefault="00B87A93" w:rsidP="00841133">
      <w:pPr>
        <w:pStyle w:val="3"/>
        <w:spacing w:after="240"/>
      </w:pPr>
      <w:r w:rsidRPr="00841133">
        <w:t>Paging capacity of LP-WUS</w:t>
      </w:r>
    </w:p>
    <w:p w14:paraId="39D4F3E7" w14:textId="163B67CD" w:rsidR="00D255BB" w:rsidRPr="00D255BB" w:rsidRDefault="000F5F3A" w:rsidP="00D255BB">
      <w:pPr>
        <w:jc w:val="both"/>
        <w:rPr>
          <w:rFonts w:eastAsia="宋体"/>
          <w:lang w:eastAsia="zh-CN"/>
        </w:rPr>
      </w:pPr>
      <w:r>
        <w:rPr>
          <w:rFonts w:eastAsia="宋体"/>
          <w:lang w:eastAsia="zh-CN"/>
        </w:rPr>
        <w:t xml:space="preserve">RAN1 is discussing the design of LP-WUS receiver and </w:t>
      </w:r>
      <w:r w:rsidR="00060BF1">
        <w:rPr>
          <w:rFonts w:eastAsia="宋体"/>
          <w:lang w:eastAsia="zh-CN"/>
        </w:rPr>
        <w:t xml:space="preserve">the corresponding </w:t>
      </w:r>
      <w:r>
        <w:rPr>
          <w:rFonts w:eastAsia="宋体"/>
          <w:lang w:eastAsia="zh-CN"/>
        </w:rPr>
        <w:t xml:space="preserve">signal, where the </w:t>
      </w:r>
      <w:r w:rsidR="001F6FAD">
        <w:rPr>
          <w:rFonts w:eastAsia="宋体"/>
          <w:lang w:eastAsia="zh-CN"/>
        </w:rPr>
        <w:t>OOK/</w:t>
      </w:r>
      <w:r>
        <w:rPr>
          <w:rFonts w:eastAsia="宋体"/>
          <w:lang w:eastAsia="zh-CN"/>
        </w:rPr>
        <w:t>FSK waveform and OFDM seque</w:t>
      </w:r>
      <w:r w:rsidR="0091263E">
        <w:rPr>
          <w:rFonts w:eastAsia="宋体"/>
          <w:lang w:eastAsia="zh-CN"/>
        </w:rPr>
        <w:t>nce are</w:t>
      </w:r>
      <w:r>
        <w:rPr>
          <w:rFonts w:eastAsia="宋体"/>
          <w:lang w:eastAsia="zh-CN"/>
        </w:rPr>
        <w:t xml:space="preserve"> candidates under evaluation.</w:t>
      </w:r>
      <w:r w:rsidR="001F6FAD">
        <w:rPr>
          <w:rFonts w:eastAsia="宋体"/>
          <w:lang w:eastAsia="zh-CN"/>
        </w:rPr>
        <w:t xml:space="preserve"> </w:t>
      </w:r>
      <w:r w:rsidR="00FE5B3E">
        <w:rPr>
          <w:rFonts w:eastAsia="宋体"/>
          <w:lang w:eastAsia="zh-CN"/>
        </w:rPr>
        <w:t>The s</w:t>
      </w:r>
      <w:r w:rsidR="008F6C0E">
        <w:rPr>
          <w:rFonts w:eastAsia="宋体"/>
          <w:lang w:eastAsia="zh-CN"/>
        </w:rPr>
        <w:t>pecific information capacity of the LP-WUS</w:t>
      </w:r>
      <w:r w:rsidR="00034B7A">
        <w:rPr>
          <w:rFonts w:eastAsia="宋体"/>
          <w:lang w:eastAsia="zh-CN"/>
        </w:rPr>
        <w:t xml:space="preserve"> depends on the receiver architecture and signal, which</w:t>
      </w:r>
      <w:r w:rsidR="008F6C0E">
        <w:rPr>
          <w:rFonts w:eastAsia="宋体"/>
          <w:lang w:eastAsia="zh-CN"/>
        </w:rPr>
        <w:t xml:space="preserve"> is not yet clear</w:t>
      </w:r>
      <w:r w:rsidR="00034B7A">
        <w:rPr>
          <w:rFonts w:eastAsia="宋体"/>
          <w:lang w:eastAsia="zh-CN"/>
        </w:rPr>
        <w:t>,</w:t>
      </w:r>
      <w:r w:rsidR="008F6C0E">
        <w:rPr>
          <w:rFonts w:eastAsia="宋体"/>
          <w:lang w:eastAsia="zh-CN"/>
        </w:rPr>
        <w:t xml:space="preserve"> but based on RAN1 agreements</w:t>
      </w:r>
      <w:r w:rsidR="00B92003">
        <w:rPr>
          <w:rFonts w:eastAsia="宋体"/>
          <w:lang w:eastAsia="zh-CN"/>
        </w:rPr>
        <w:t xml:space="preserve"> </w:t>
      </w:r>
      <w:r w:rsidR="00883591">
        <w:rPr>
          <w:rFonts w:eastAsia="宋体"/>
          <w:lang w:eastAsia="zh-CN"/>
        </w:rPr>
        <w:fldChar w:fldCharType="begin"/>
      </w:r>
      <w:r w:rsidR="00883591">
        <w:rPr>
          <w:rFonts w:eastAsia="宋体"/>
          <w:lang w:eastAsia="zh-CN"/>
        </w:rPr>
        <w:instrText xml:space="preserve"> REF _Ref134697502 \r \h </w:instrText>
      </w:r>
      <w:r w:rsidR="00883591">
        <w:rPr>
          <w:rFonts w:eastAsia="宋体"/>
          <w:lang w:eastAsia="zh-CN"/>
        </w:rPr>
      </w:r>
      <w:r w:rsidR="00883591">
        <w:rPr>
          <w:rFonts w:eastAsia="宋体"/>
          <w:lang w:eastAsia="zh-CN"/>
        </w:rPr>
        <w:fldChar w:fldCharType="separate"/>
      </w:r>
      <w:r w:rsidR="00883591">
        <w:rPr>
          <w:rFonts w:eastAsia="宋体"/>
          <w:lang w:eastAsia="zh-CN"/>
        </w:rPr>
        <w:t>[1]</w:t>
      </w:r>
      <w:r w:rsidR="00883591">
        <w:rPr>
          <w:rFonts w:eastAsia="宋体"/>
          <w:lang w:eastAsia="zh-CN"/>
        </w:rPr>
        <w:fldChar w:fldCharType="end"/>
      </w:r>
      <w:r w:rsidR="008F6C0E">
        <w:rPr>
          <w:rFonts w:eastAsia="宋体"/>
          <w:lang w:eastAsia="zh-CN"/>
        </w:rPr>
        <w:t xml:space="preserve">, </w:t>
      </w:r>
      <w:r w:rsidR="00034B7A">
        <w:rPr>
          <w:rFonts w:eastAsia="宋体"/>
          <w:lang w:eastAsia="zh-CN"/>
        </w:rPr>
        <w:t xml:space="preserve">LP-WUS to carry information of UE (sub)groups and UE IDs are both considered.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9"/>
      </w:tblGrid>
      <w:tr w:rsidR="00087DB4" w:rsidRPr="00886F45" w14:paraId="27047823" w14:textId="77777777" w:rsidTr="00087DB4">
        <w:trPr>
          <w:trHeight w:val="2164"/>
          <w:jc w:val="center"/>
        </w:trPr>
        <w:tc>
          <w:tcPr>
            <w:tcW w:w="9379" w:type="dxa"/>
          </w:tcPr>
          <w:p w14:paraId="21228119" w14:textId="77777777" w:rsidR="00087DB4" w:rsidRPr="00087DB4" w:rsidRDefault="00087DB4" w:rsidP="00087DB4">
            <w:pPr>
              <w:ind w:right="-99"/>
              <w:rPr>
                <w:rFonts w:eastAsia="宋体"/>
                <w:b/>
                <w:lang w:val="en-US" w:eastAsia="ja-JP"/>
              </w:rPr>
            </w:pPr>
            <w:r w:rsidRPr="00087DB4">
              <w:rPr>
                <w:rFonts w:eastAsia="宋体"/>
                <w:b/>
                <w:lang w:val="en-US" w:eastAsia="ja-JP"/>
              </w:rPr>
              <w:t>RAN1#112bis-e</w:t>
            </w:r>
          </w:p>
          <w:p w14:paraId="70AFCEEA" w14:textId="77777777" w:rsidR="00087DB4" w:rsidRPr="00087DB4" w:rsidRDefault="00087DB4" w:rsidP="00087DB4">
            <w:pPr>
              <w:overflowPunct/>
              <w:autoSpaceDE/>
              <w:autoSpaceDN/>
              <w:adjustRightInd/>
              <w:spacing w:after="0"/>
              <w:textAlignment w:val="auto"/>
              <w:rPr>
                <w:rFonts w:eastAsia="Batang"/>
                <w:highlight w:val="green"/>
                <w:lang w:val="en-US" w:eastAsia="x-none"/>
              </w:rPr>
            </w:pPr>
            <w:r w:rsidRPr="00087DB4">
              <w:rPr>
                <w:rFonts w:eastAsia="Batang"/>
                <w:highlight w:val="green"/>
                <w:lang w:val="en-US" w:eastAsia="x-none"/>
              </w:rPr>
              <w:t>Agreement</w:t>
            </w:r>
          </w:p>
          <w:p w14:paraId="23A1CC03" w14:textId="77777777" w:rsidR="00087DB4" w:rsidRPr="00087DB4" w:rsidRDefault="00087DB4" w:rsidP="00E9614D">
            <w:pPr>
              <w:numPr>
                <w:ilvl w:val="0"/>
                <w:numId w:val="11"/>
              </w:numPr>
              <w:overflowPunct/>
              <w:autoSpaceDE/>
              <w:autoSpaceDN/>
              <w:adjustRightInd/>
              <w:spacing w:after="0"/>
              <w:textAlignment w:val="auto"/>
              <w:rPr>
                <w:rFonts w:eastAsia="Batang"/>
                <w:lang w:eastAsia="x-none"/>
              </w:rPr>
            </w:pPr>
            <w:r w:rsidRPr="00087DB4">
              <w:rPr>
                <w:rFonts w:eastAsia="Batang"/>
                <w:lang w:eastAsia="x-none"/>
              </w:rPr>
              <w:t xml:space="preserve">For IDLE/INACTIVE mode study </w:t>
            </w:r>
            <w:r w:rsidRPr="00087DB4">
              <w:rPr>
                <w:rFonts w:eastAsia="Batang"/>
                <w:highlight w:val="yellow"/>
                <w:lang w:eastAsia="x-none"/>
              </w:rPr>
              <w:t>at least following candidates for content of LP-WUS</w:t>
            </w:r>
          </w:p>
          <w:p w14:paraId="111C633D" w14:textId="77777777" w:rsidR="00087DB4" w:rsidRPr="00087DB4" w:rsidRDefault="00087DB4" w:rsidP="00E9614D">
            <w:pPr>
              <w:numPr>
                <w:ilvl w:val="1"/>
                <w:numId w:val="11"/>
              </w:numPr>
              <w:overflowPunct/>
              <w:autoSpaceDE/>
              <w:autoSpaceDN/>
              <w:adjustRightInd/>
              <w:spacing w:after="0"/>
              <w:textAlignment w:val="auto"/>
              <w:rPr>
                <w:rFonts w:eastAsia="Batang"/>
                <w:lang w:eastAsia="x-none"/>
              </w:rPr>
            </w:pPr>
            <w:r w:rsidRPr="00087DB4">
              <w:rPr>
                <w:rFonts w:eastAsia="Batang"/>
                <w:lang w:eastAsia="x-none"/>
              </w:rPr>
              <w:t xml:space="preserve">information on </w:t>
            </w:r>
            <w:r w:rsidRPr="00087DB4">
              <w:rPr>
                <w:rFonts w:eastAsia="Batang"/>
                <w:highlight w:val="yellow"/>
                <w:lang w:eastAsia="x-none"/>
              </w:rPr>
              <w:t>which user(s) is/are targeted</w:t>
            </w:r>
            <w:r w:rsidRPr="00087DB4">
              <w:rPr>
                <w:rFonts w:eastAsia="Batang"/>
                <w:lang w:eastAsia="x-none"/>
              </w:rPr>
              <w:t xml:space="preserve"> by the LP-WUS</w:t>
            </w:r>
          </w:p>
          <w:p w14:paraId="0917CDF7" w14:textId="77777777" w:rsidR="00087DB4" w:rsidRPr="00087DB4" w:rsidRDefault="00087DB4" w:rsidP="00E9614D">
            <w:pPr>
              <w:numPr>
                <w:ilvl w:val="2"/>
                <w:numId w:val="11"/>
              </w:numPr>
              <w:overflowPunct/>
              <w:autoSpaceDE/>
              <w:autoSpaceDN/>
              <w:adjustRightInd/>
              <w:spacing w:after="0"/>
              <w:textAlignment w:val="auto"/>
              <w:rPr>
                <w:rFonts w:eastAsia="Batang"/>
                <w:highlight w:val="yellow"/>
                <w:lang w:eastAsia="x-none"/>
              </w:rPr>
            </w:pPr>
            <w:r w:rsidRPr="00087DB4">
              <w:rPr>
                <w:rFonts w:eastAsia="Batang"/>
                <w:highlight w:val="yellow"/>
                <w:lang w:eastAsia="x-none"/>
              </w:rPr>
              <w:t>e.g. UE-group, -subgroup or -ID</w:t>
            </w:r>
          </w:p>
          <w:p w14:paraId="7145360C" w14:textId="77777777" w:rsidR="00087DB4" w:rsidRPr="00087DB4" w:rsidRDefault="00087DB4" w:rsidP="00E9614D">
            <w:pPr>
              <w:numPr>
                <w:ilvl w:val="1"/>
                <w:numId w:val="11"/>
              </w:numPr>
              <w:overflowPunct/>
              <w:autoSpaceDE/>
              <w:autoSpaceDN/>
              <w:adjustRightInd/>
              <w:spacing w:after="0"/>
              <w:textAlignment w:val="auto"/>
              <w:rPr>
                <w:rFonts w:eastAsia="Batang"/>
                <w:lang w:eastAsia="x-none"/>
              </w:rPr>
            </w:pPr>
            <w:r w:rsidRPr="00087DB4">
              <w:rPr>
                <w:rFonts w:eastAsia="Batang"/>
                <w:lang w:val="en-US" w:eastAsia="x-none"/>
              </w:rPr>
              <w:t xml:space="preserve">FFS: cell information </w:t>
            </w:r>
          </w:p>
          <w:p w14:paraId="1603B35B" w14:textId="7B5CCD28" w:rsidR="00087DB4" w:rsidRPr="00087DB4" w:rsidRDefault="00087DB4" w:rsidP="00E9614D">
            <w:pPr>
              <w:numPr>
                <w:ilvl w:val="1"/>
                <w:numId w:val="11"/>
              </w:numPr>
              <w:overflowPunct/>
              <w:autoSpaceDE/>
              <w:autoSpaceDN/>
              <w:adjustRightInd/>
              <w:spacing w:after="0"/>
              <w:textAlignment w:val="auto"/>
              <w:rPr>
                <w:rFonts w:eastAsia="Batang"/>
                <w:lang w:eastAsia="x-none"/>
              </w:rPr>
            </w:pPr>
            <w:r w:rsidRPr="00087DB4">
              <w:rPr>
                <w:rFonts w:eastAsia="Batang"/>
                <w:lang w:val="en-US" w:eastAsia="x-none"/>
              </w:rPr>
              <w:t>FFS: SI change and ETWS/CMAS information, tracking area information, and RAN area information</w:t>
            </w:r>
          </w:p>
        </w:tc>
      </w:tr>
    </w:tbl>
    <w:p w14:paraId="6470FCCB" w14:textId="77777777" w:rsidR="00B87A93" w:rsidRDefault="00B87A93" w:rsidP="00CB02E5">
      <w:pPr>
        <w:jc w:val="both"/>
        <w:rPr>
          <w:rFonts w:eastAsiaTheme="minorEastAsia"/>
          <w:lang w:eastAsia="zh-CN"/>
        </w:rPr>
      </w:pPr>
    </w:p>
    <w:p w14:paraId="212409C7" w14:textId="5B30BD21" w:rsidR="009F5D22" w:rsidRDefault="0091263E" w:rsidP="00CB02E5">
      <w:pPr>
        <w:jc w:val="both"/>
        <w:rPr>
          <w:rFonts w:eastAsiaTheme="minorEastAsia"/>
          <w:lang w:eastAsia="zh-CN"/>
        </w:rPr>
      </w:pPr>
      <w:r>
        <w:rPr>
          <w:rFonts w:eastAsiaTheme="minorEastAsia" w:hint="eastAsia"/>
          <w:lang w:eastAsia="zh-CN"/>
        </w:rPr>
        <w:t>T</w:t>
      </w:r>
      <w:r>
        <w:rPr>
          <w:rFonts w:eastAsiaTheme="minorEastAsia"/>
          <w:lang w:eastAsia="zh-CN"/>
        </w:rPr>
        <w:t xml:space="preserve">herefore, for </w:t>
      </w:r>
      <w:r w:rsidR="00946438">
        <w:rPr>
          <w:rFonts w:eastAsiaTheme="minorEastAsia"/>
          <w:lang w:eastAsia="zh-CN"/>
        </w:rPr>
        <w:t>paging via LP-WUS,</w:t>
      </w:r>
      <w:r>
        <w:rPr>
          <w:rFonts w:eastAsiaTheme="minorEastAsia"/>
          <w:lang w:eastAsia="zh-CN"/>
        </w:rPr>
        <w:t xml:space="preserve"> we think both the per-UE wake-up by UE-specific LP-WUS and the per-group wake-up by UE subgroup</w:t>
      </w:r>
      <w:r w:rsidR="00946438">
        <w:rPr>
          <w:rFonts w:eastAsiaTheme="minorEastAsia"/>
          <w:lang w:eastAsia="zh-CN"/>
        </w:rPr>
        <w:t xml:space="preserve"> based LP</w:t>
      </w:r>
      <w:r w:rsidR="00716C2D">
        <w:rPr>
          <w:rFonts w:eastAsiaTheme="minorEastAsia"/>
          <w:lang w:eastAsia="zh-CN"/>
        </w:rPr>
        <w:t>-WUS should be studied in RAN2.</w:t>
      </w:r>
    </w:p>
    <w:p w14:paraId="05E9BBE4" w14:textId="0009D441" w:rsidR="0091263E" w:rsidRDefault="001435FA" w:rsidP="001435FA">
      <w:pPr>
        <w:snapToGrid w:val="0"/>
        <w:jc w:val="both"/>
        <w:rPr>
          <w:rFonts w:eastAsia="宋体"/>
          <w:b/>
          <w:kern w:val="2"/>
          <w:lang w:eastAsia="zh-CN"/>
        </w:rPr>
      </w:pPr>
      <w:r>
        <w:rPr>
          <w:rFonts w:eastAsia="宋体"/>
          <w:b/>
          <w:kern w:val="2"/>
          <w:lang w:eastAsia="zh-CN"/>
        </w:rPr>
        <w:t xml:space="preserve">Proposal </w:t>
      </w:r>
      <w:r w:rsidR="008A46CE">
        <w:rPr>
          <w:rFonts w:eastAsia="宋体"/>
          <w:b/>
          <w:kern w:val="2"/>
          <w:lang w:eastAsia="zh-CN"/>
        </w:rPr>
        <w:t>5</w:t>
      </w:r>
      <w:r>
        <w:rPr>
          <w:rFonts w:eastAsia="宋体"/>
          <w:b/>
          <w:kern w:val="2"/>
          <w:lang w:eastAsia="zh-CN"/>
        </w:rPr>
        <w:t xml:space="preserve">: Solutions for both </w:t>
      </w:r>
      <w:r w:rsidR="00662E04">
        <w:rPr>
          <w:rFonts w:eastAsia="宋体"/>
          <w:b/>
          <w:kern w:val="2"/>
          <w:lang w:eastAsia="zh-CN"/>
        </w:rPr>
        <w:t>per-UE</w:t>
      </w:r>
      <w:r>
        <w:rPr>
          <w:rFonts w:eastAsia="宋体"/>
          <w:b/>
          <w:kern w:val="2"/>
          <w:lang w:eastAsia="zh-CN"/>
        </w:rPr>
        <w:t xml:space="preserve"> paging and </w:t>
      </w:r>
      <w:r w:rsidR="00662E04">
        <w:rPr>
          <w:rFonts w:eastAsia="宋体"/>
          <w:b/>
          <w:kern w:val="2"/>
          <w:lang w:eastAsia="zh-CN"/>
        </w:rPr>
        <w:t>per-group</w:t>
      </w:r>
      <w:r w:rsidR="0091263E" w:rsidRPr="001435FA">
        <w:rPr>
          <w:rFonts w:eastAsia="宋体"/>
          <w:b/>
          <w:kern w:val="2"/>
          <w:lang w:eastAsia="zh-CN"/>
        </w:rPr>
        <w:t xml:space="preserve"> paging via LP-WUS</w:t>
      </w:r>
      <w:r>
        <w:rPr>
          <w:rFonts w:eastAsia="宋体"/>
          <w:b/>
          <w:kern w:val="2"/>
          <w:lang w:eastAsia="zh-CN"/>
        </w:rPr>
        <w:t xml:space="preserve"> </w:t>
      </w:r>
      <w:r w:rsidR="00946438">
        <w:rPr>
          <w:rFonts w:eastAsia="宋体"/>
          <w:b/>
          <w:kern w:val="2"/>
          <w:lang w:eastAsia="zh-CN"/>
        </w:rPr>
        <w:t>are to be</w:t>
      </w:r>
      <w:r w:rsidR="008D34A8">
        <w:rPr>
          <w:rFonts w:eastAsia="宋体"/>
          <w:b/>
          <w:kern w:val="2"/>
          <w:lang w:eastAsia="zh-CN"/>
        </w:rPr>
        <w:t xml:space="preserve"> studied in</w:t>
      </w:r>
      <w:r>
        <w:rPr>
          <w:rFonts w:eastAsia="宋体"/>
          <w:b/>
          <w:kern w:val="2"/>
          <w:lang w:eastAsia="zh-CN"/>
        </w:rPr>
        <w:t xml:space="preserve"> RAN2.</w:t>
      </w:r>
    </w:p>
    <w:p w14:paraId="7A589C1F" w14:textId="7F432077" w:rsidR="001241E6" w:rsidRPr="00490AE0" w:rsidRDefault="007D7FA4" w:rsidP="00560A9C">
      <w:pPr>
        <w:pStyle w:val="2"/>
        <w:spacing w:before="480" w:beforeAutospacing="0" w:afterLines="0" w:after="240"/>
      </w:pPr>
      <w:r>
        <w:t>LP-WUS p</w:t>
      </w:r>
      <w:r w:rsidR="001241E6">
        <w:t>aging</w:t>
      </w:r>
      <w:r>
        <w:t xml:space="preserve"> design</w:t>
      </w:r>
    </w:p>
    <w:p w14:paraId="7F8572AB" w14:textId="7406FDA3" w:rsidR="00B26EAF" w:rsidRDefault="004C33A9" w:rsidP="002079C1">
      <w:pPr>
        <w:jc w:val="both"/>
        <w:rPr>
          <w:rFonts w:eastAsia="宋体"/>
          <w:lang w:eastAsia="zh-CN"/>
        </w:rPr>
      </w:pPr>
      <w:r>
        <w:rPr>
          <w:rFonts w:eastAsia="宋体"/>
          <w:lang w:eastAsia="zh-CN"/>
        </w:rPr>
        <w:t>To ensure the</w:t>
      </w:r>
      <w:r w:rsidR="002079C1">
        <w:rPr>
          <w:rFonts w:eastAsia="宋体"/>
          <w:lang w:eastAsia="zh-CN"/>
        </w:rPr>
        <w:t xml:space="preserve"> UEs in </w:t>
      </w:r>
      <w:r>
        <w:rPr>
          <w:rFonts w:eastAsia="宋体"/>
          <w:lang w:eastAsia="zh-CN"/>
        </w:rPr>
        <w:t>RRC_IDLE/INACTIVE</w:t>
      </w:r>
      <w:r w:rsidR="002079C1">
        <w:rPr>
          <w:rFonts w:eastAsia="宋体"/>
          <w:lang w:eastAsia="zh-CN"/>
        </w:rPr>
        <w:t xml:space="preserve"> state </w:t>
      </w:r>
      <w:r w:rsidR="00016200">
        <w:rPr>
          <w:rFonts w:eastAsia="宋体"/>
          <w:lang w:eastAsia="zh-CN"/>
        </w:rPr>
        <w:t>are</w:t>
      </w:r>
      <w:r>
        <w:rPr>
          <w:rFonts w:eastAsia="宋体"/>
          <w:lang w:eastAsia="zh-CN"/>
        </w:rPr>
        <w:t xml:space="preserve"> reachable in LR mode, the basic assumption in RAN1 is that</w:t>
      </w:r>
      <w:r w:rsidR="002079C1">
        <w:rPr>
          <w:rFonts w:eastAsia="宋体"/>
          <w:lang w:eastAsia="zh-CN"/>
        </w:rPr>
        <w:t xml:space="preserve"> LP-WUS </w:t>
      </w:r>
      <w:r>
        <w:rPr>
          <w:rFonts w:eastAsia="宋体"/>
          <w:lang w:eastAsia="zh-CN"/>
        </w:rPr>
        <w:t>should</w:t>
      </w:r>
      <w:r w:rsidR="002079C1">
        <w:rPr>
          <w:rFonts w:eastAsia="宋体"/>
          <w:lang w:eastAsia="zh-CN"/>
        </w:rPr>
        <w:t xml:space="preserve"> carry information/indication </w:t>
      </w:r>
      <w:r>
        <w:rPr>
          <w:rFonts w:eastAsia="宋体"/>
          <w:lang w:eastAsia="zh-CN"/>
        </w:rPr>
        <w:t>for</w:t>
      </w:r>
      <w:r w:rsidR="002079C1">
        <w:rPr>
          <w:rFonts w:eastAsia="宋体"/>
          <w:lang w:eastAsia="zh-CN"/>
        </w:rPr>
        <w:t xml:space="preserve"> paging.</w:t>
      </w:r>
      <w:r>
        <w:rPr>
          <w:rFonts w:eastAsia="宋体"/>
          <w:lang w:eastAsia="zh-CN"/>
        </w:rPr>
        <w:t xml:space="preserve"> </w:t>
      </w:r>
      <w:r w:rsidR="007D7FA4" w:rsidRPr="00F90F43">
        <w:t xml:space="preserve">In this section, we discuss possible paging procedure designs for LP-WUS. </w:t>
      </w:r>
      <w:r w:rsidR="007D7FA4">
        <w:t xml:space="preserve">As illustrated above, there can be </w:t>
      </w:r>
      <w:r w:rsidR="007D7FA4">
        <w:rPr>
          <w:rFonts w:hint="eastAsia"/>
        </w:rPr>
        <w:t>two</w:t>
      </w:r>
      <w:r w:rsidR="007D7FA4">
        <w:t xml:space="preserve"> types of </w:t>
      </w:r>
      <w:r w:rsidR="007D7FA4">
        <w:rPr>
          <w:rFonts w:hint="eastAsia"/>
        </w:rPr>
        <w:t>paging</w:t>
      </w:r>
      <w:r w:rsidR="007D7FA4">
        <w:t xml:space="preserve"> </w:t>
      </w:r>
      <w:r w:rsidR="007D7FA4">
        <w:rPr>
          <w:rFonts w:hint="eastAsia"/>
        </w:rPr>
        <w:t>b</w:t>
      </w:r>
      <w:r w:rsidR="007D7FA4" w:rsidRPr="00F90F43">
        <w:t xml:space="preserve">ased on the granularity of </w:t>
      </w:r>
      <w:r w:rsidR="007D7FA4">
        <w:rPr>
          <w:rFonts w:hint="eastAsia"/>
        </w:rPr>
        <w:t>the</w:t>
      </w:r>
      <w:r w:rsidR="007D7FA4">
        <w:t xml:space="preserve"> </w:t>
      </w:r>
      <w:r w:rsidR="007D7FA4">
        <w:rPr>
          <w:rFonts w:hint="eastAsia"/>
        </w:rPr>
        <w:t>carried</w:t>
      </w:r>
      <w:r w:rsidR="007D7FA4">
        <w:t xml:space="preserve"> </w:t>
      </w:r>
      <w:r w:rsidR="007D7FA4" w:rsidRPr="00F90F43">
        <w:t xml:space="preserve">paging info, </w:t>
      </w:r>
      <w:r w:rsidR="007D7FA4">
        <w:t>and here we deliver further analysis on the pros and cons of each option as well as the subsequent UE behaviour after the UE is paged in LR.</w:t>
      </w:r>
      <w:r w:rsidR="00720E53">
        <w:rPr>
          <w:rFonts w:eastAsia="宋体"/>
          <w:lang w:eastAsia="zh-CN"/>
        </w:rPr>
        <w:t xml:space="preserve"> </w:t>
      </w:r>
    </w:p>
    <w:p w14:paraId="2F7B4B4F" w14:textId="3EFCEDF4" w:rsidR="002F77C7" w:rsidRDefault="002F77C7" w:rsidP="002F77C7">
      <w:pPr>
        <w:pStyle w:val="3"/>
        <w:numPr>
          <w:ilvl w:val="0"/>
          <w:numId w:val="0"/>
        </w:numPr>
        <w:spacing w:before="240" w:beforeAutospacing="0" w:afterLines="0" w:after="180"/>
        <w:rPr>
          <w:rFonts w:ascii="Times New Roman" w:eastAsia="宋体" w:hAnsi="Times New Roman"/>
          <w:b/>
          <w:sz w:val="20"/>
          <w:lang w:eastAsia="zh-CN"/>
        </w:rPr>
      </w:pPr>
      <w:r w:rsidRPr="00207C42">
        <w:rPr>
          <w:rFonts w:ascii="Times New Roman" w:eastAsia="宋体" w:hAnsi="Times New Roman"/>
          <w:b/>
          <w:sz w:val="20"/>
          <w:lang w:eastAsia="zh-CN"/>
        </w:rPr>
        <w:t xml:space="preserve">Option 1: </w:t>
      </w:r>
      <w:r w:rsidR="000F27E6">
        <w:rPr>
          <w:rFonts w:ascii="Times New Roman" w:eastAsia="宋体" w:hAnsi="Times New Roman"/>
          <w:b/>
          <w:sz w:val="20"/>
          <w:lang w:eastAsia="zh-CN"/>
        </w:rPr>
        <w:t xml:space="preserve">per-UE wake-up by </w:t>
      </w:r>
      <w:r>
        <w:rPr>
          <w:rFonts w:ascii="Times New Roman" w:eastAsia="宋体" w:hAnsi="Times New Roman"/>
          <w:b/>
          <w:sz w:val="20"/>
          <w:lang w:eastAsia="zh-CN"/>
        </w:rPr>
        <w:t xml:space="preserve">UE-specific </w:t>
      </w:r>
      <w:r w:rsidR="009E6613" w:rsidRPr="009E6613">
        <w:rPr>
          <w:rFonts w:ascii="Times New Roman" w:eastAsia="宋体" w:hAnsi="Times New Roman"/>
          <w:b/>
          <w:sz w:val="20"/>
          <w:lang w:eastAsia="zh-CN"/>
        </w:rPr>
        <w:t>LP-WUS</w:t>
      </w:r>
    </w:p>
    <w:p w14:paraId="42C672A3" w14:textId="1E070135" w:rsidR="00D63AEC" w:rsidRDefault="006D74C4" w:rsidP="002079C1">
      <w:pPr>
        <w:jc w:val="both"/>
        <w:rPr>
          <w:rFonts w:eastAsia="宋体"/>
          <w:lang w:eastAsia="zh-CN"/>
        </w:rPr>
      </w:pPr>
      <w:r>
        <w:rPr>
          <w:rFonts w:eastAsia="宋体"/>
          <w:lang w:eastAsia="zh-CN"/>
        </w:rPr>
        <w:lastRenderedPageBreak/>
        <w:t>As presented in Fig.1</w:t>
      </w:r>
      <w:r w:rsidR="00104904">
        <w:rPr>
          <w:rFonts w:eastAsia="宋体"/>
          <w:lang w:eastAsia="zh-CN"/>
        </w:rPr>
        <w:t xml:space="preserve">, </w:t>
      </w:r>
      <w:r w:rsidR="00C100FD" w:rsidRPr="00C100FD">
        <w:rPr>
          <w:rFonts w:eastAsia="宋体"/>
          <w:lang w:eastAsia="zh-CN"/>
        </w:rPr>
        <w:t>LP-</w:t>
      </w:r>
      <w:r w:rsidR="00C100FD">
        <w:rPr>
          <w:rFonts w:eastAsia="宋体"/>
          <w:lang w:eastAsia="zh-CN"/>
        </w:rPr>
        <w:t xml:space="preserve">WUS </w:t>
      </w:r>
      <w:r w:rsidR="00C472E0">
        <w:rPr>
          <w:rFonts w:eastAsia="宋体"/>
          <w:lang w:eastAsia="zh-CN"/>
        </w:rPr>
        <w:t>can carry</w:t>
      </w:r>
      <w:r w:rsidR="00C100FD">
        <w:rPr>
          <w:rFonts w:eastAsia="宋体"/>
          <w:lang w:eastAsia="zh-CN"/>
        </w:rPr>
        <w:t xml:space="preserve"> </w:t>
      </w:r>
      <w:r w:rsidR="00104904">
        <w:rPr>
          <w:rFonts w:eastAsia="宋体"/>
          <w:lang w:eastAsia="zh-CN"/>
        </w:rPr>
        <w:t>specific UE</w:t>
      </w:r>
      <w:r w:rsidR="00C100FD">
        <w:rPr>
          <w:rFonts w:eastAsia="宋体"/>
          <w:lang w:eastAsia="zh-CN"/>
        </w:rPr>
        <w:t xml:space="preserve"> </w:t>
      </w:r>
      <w:r w:rsidR="00C472E0">
        <w:rPr>
          <w:rFonts w:eastAsia="宋体"/>
          <w:lang w:eastAsia="zh-CN"/>
        </w:rPr>
        <w:t xml:space="preserve">paging related </w:t>
      </w:r>
      <w:r w:rsidR="00C100FD">
        <w:rPr>
          <w:rFonts w:eastAsia="宋体"/>
          <w:lang w:eastAsia="zh-CN"/>
        </w:rPr>
        <w:t>info</w:t>
      </w:r>
      <w:r w:rsidR="00C472E0">
        <w:rPr>
          <w:rFonts w:eastAsia="宋体"/>
          <w:lang w:eastAsia="zh-CN"/>
        </w:rPr>
        <w:t>rmation</w:t>
      </w:r>
      <w:r w:rsidR="00104904">
        <w:rPr>
          <w:rFonts w:eastAsia="宋体"/>
          <w:lang w:eastAsia="zh-CN"/>
        </w:rPr>
        <w:t xml:space="preserve"> (</w:t>
      </w:r>
      <w:r w:rsidR="008A65C6">
        <w:rPr>
          <w:rFonts w:eastAsia="宋体"/>
          <w:lang w:eastAsia="zh-CN"/>
        </w:rPr>
        <w:t xml:space="preserve">e.g. UE </w:t>
      </w:r>
      <w:r w:rsidR="00104904">
        <w:rPr>
          <w:rFonts w:eastAsia="宋体"/>
          <w:lang w:eastAsia="zh-CN"/>
        </w:rPr>
        <w:t>ID)</w:t>
      </w:r>
      <w:r w:rsidR="00C100FD" w:rsidRPr="00C100FD">
        <w:rPr>
          <w:rFonts w:eastAsia="宋体"/>
          <w:lang w:eastAsia="zh-CN"/>
        </w:rPr>
        <w:t xml:space="preserve"> to replace legacy paging message</w:t>
      </w:r>
      <w:r w:rsidR="00A071C6">
        <w:rPr>
          <w:rFonts w:eastAsia="宋体"/>
          <w:lang w:eastAsia="zh-CN"/>
        </w:rPr>
        <w:t>s</w:t>
      </w:r>
      <w:r w:rsidR="00C100FD">
        <w:rPr>
          <w:rFonts w:eastAsia="宋体"/>
          <w:lang w:eastAsia="zh-CN"/>
        </w:rPr>
        <w:t>, where a UE can be waked up without ambiguity</w:t>
      </w:r>
      <w:r w:rsidR="00C100FD" w:rsidRPr="00C100FD">
        <w:rPr>
          <w:rFonts w:eastAsia="宋体"/>
          <w:lang w:eastAsia="zh-CN"/>
        </w:rPr>
        <w:t xml:space="preserve">. </w:t>
      </w:r>
    </w:p>
    <w:p w14:paraId="5819BEF1" w14:textId="09548DA0" w:rsidR="00C001D4" w:rsidRDefault="006C4EDF" w:rsidP="006C4EDF">
      <w:pPr>
        <w:jc w:val="both"/>
        <w:rPr>
          <w:rFonts w:eastAsia="宋体"/>
          <w:lang w:eastAsia="zh-CN"/>
        </w:rPr>
      </w:pPr>
      <w:r w:rsidRPr="00C100FD">
        <w:rPr>
          <w:rFonts w:eastAsia="宋体"/>
          <w:lang w:eastAsia="zh-CN"/>
        </w:rPr>
        <w:t xml:space="preserve">In this </w:t>
      </w:r>
      <w:r>
        <w:rPr>
          <w:rFonts w:eastAsia="宋体"/>
          <w:lang w:eastAsia="zh-CN"/>
        </w:rPr>
        <w:t>option</w:t>
      </w:r>
      <w:r w:rsidRPr="00C100FD">
        <w:rPr>
          <w:rFonts w:eastAsia="宋体"/>
          <w:lang w:eastAsia="zh-CN"/>
        </w:rPr>
        <w:t xml:space="preserve">, </w:t>
      </w:r>
      <w:r w:rsidR="000E62E7">
        <w:rPr>
          <w:rFonts w:eastAsia="宋体"/>
          <w:lang w:eastAsia="zh-CN"/>
        </w:rPr>
        <w:t>the MR is waked</w:t>
      </w:r>
      <w:r w:rsidRPr="00C100FD">
        <w:rPr>
          <w:rFonts w:eastAsia="宋体"/>
          <w:lang w:eastAsia="zh-CN"/>
        </w:rPr>
        <w:t xml:space="preserve"> up </w:t>
      </w:r>
      <w:r w:rsidR="00BE36C9">
        <w:rPr>
          <w:rFonts w:eastAsia="宋体"/>
          <w:lang w:eastAsia="zh-CN"/>
        </w:rPr>
        <w:t>in response to the</w:t>
      </w:r>
      <w:r w:rsidR="000E62E7">
        <w:rPr>
          <w:rFonts w:eastAsia="宋体"/>
          <w:lang w:eastAsia="zh-CN"/>
        </w:rPr>
        <w:t xml:space="preserve"> </w:t>
      </w:r>
      <w:r w:rsidRPr="00C100FD">
        <w:rPr>
          <w:rFonts w:eastAsia="宋体"/>
          <w:lang w:eastAsia="zh-CN"/>
        </w:rPr>
        <w:t xml:space="preserve">UE-specific </w:t>
      </w:r>
      <w:r w:rsidR="00BE36C9">
        <w:rPr>
          <w:rFonts w:eastAsia="宋体"/>
          <w:lang w:eastAsia="zh-CN"/>
        </w:rPr>
        <w:t>info</w:t>
      </w:r>
      <w:r w:rsidR="000E62E7">
        <w:rPr>
          <w:rFonts w:eastAsia="宋体"/>
          <w:lang w:eastAsia="zh-CN"/>
        </w:rPr>
        <w:t xml:space="preserve"> received in the LR via </w:t>
      </w:r>
      <w:r w:rsidRPr="00C100FD">
        <w:rPr>
          <w:rFonts w:eastAsia="宋体"/>
          <w:lang w:eastAsia="zh-CN"/>
        </w:rPr>
        <w:t>LP-WUS</w:t>
      </w:r>
      <w:r w:rsidR="006D74C4">
        <w:rPr>
          <w:rFonts w:eastAsia="宋体"/>
          <w:lang w:eastAsia="zh-CN"/>
        </w:rPr>
        <w:t>.</w:t>
      </w:r>
      <w:r w:rsidRPr="00C100FD">
        <w:rPr>
          <w:rFonts w:eastAsia="宋体"/>
          <w:lang w:eastAsia="zh-CN"/>
        </w:rPr>
        <w:t xml:space="preserve"> </w:t>
      </w:r>
      <w:r w:rsidR="006D74C4" w:rsidRPr="006D74C4">
        <w:rPr>
          <w:rFonts w:eastAsia="宋体"/>
          <w:lang w:eastAsia="zh-CN"/>
        </w:rPr>
        <w:t>This</w:t>
      </w:r>
      <w:r w:rsidR="00016200">
        <w:rPr>
          <w:rFonts w:eastAsia="宋体"/>
          <w:lang w:eastAsia="zh-CN"/>
        </w:rPr>
        <w:t xml:space="preserve"> enables UE to directly perform</w:t>
      </w:r>
      <w:r w:rsidR="006D74C4" w:rsidRPr="006D74C4">
        <w:rPr>
          <w:rFonts w:eastAsia="宋体"/>
          <w:lang w:eastAsia="zh-CN"/>
        </w:rPr>
        <w:t xml:space="preserve"> initial access to enter connected mode, instead of performing legacy paging operations, e.g., monitoring PDCCH in the upcoming PO to receive the paging message</w:t>
      </w:r>
      <w:r w:rsidRPr="00C100FD">
        <w:rPr>
          <w:rFonts w:eastAsia="宋体"/>
          <w:lang w:eastAsia="zh-CN"/>
        </w:rPr>
        <w:t xml:space="preserve">. </w:t>
      </w:r>
    </w:p>
    <w:p w14:paraId="19703BA6" w14:textId="37A4B83B" w:rsidR="006D74C4" w:rsidRDefault="006D74C4" w:rsidP="006C4EDF">
      <w:pPr>
        <w:jc w:val="both"/>
        <w:rPr>
          <w:rFonts w:eastAsia="宋体"/>
          <w:lang w:eastAsia="zh-CN"/>
        </w:rPr>
      </w:pPr>
      <w:r w:rsidRPr="006D74C4">
        <w:rPr>
          <w:rFonts w:eastAsia="宋体"/>
          <w:lang w:eastAsia="zh-CN"/>
        </w:rPr>
        <w:t xml:space="preserve">The benefit </w:t>
      </w:r>
      <w:r w:rsidR="002C4D02">
        <w:rPr>
          <w:rFonts w:eastAsia="宋体"/>
          <w:lang w:eastAsia="zh-CN"/>
        </w:rPr>
        <w:t>of this option</w:t>
      </w:r>
      <w:r w:rsidR="00C57DA2">
        <w:rPr>
          <w:rFonts w:eastAsia="宋体"/>
          <w:lang w:eastAsia="zh-CN"/>
        </w:rPr>
        <w:t xml:space="preserve"> mainly</w:t>
      </w:r>
      <w:r w:rsidR="00016200">
        <w:rPr>
          <w:rFonts w:eastAsia="宋体"/>
          <w:lang w:eastAsia="zh-CN"/>
        </w:rPr>
        <w:t xml:space="preserve"> lies in</w:t>
      </w:r>
      <w:r w:rsidR="002C4D02">
        <w:rPr>
          <w:rFonts w:eastAsia="宋体"/>
          <w:lang w:eastAsia="zh-CN"/>
        </w:rPr>
        <w:t xml:space="preserve"> no paging false alarm </w:t>
      </w:r>
      <w:r w:rsidRPr="006D74C4">
        <w:rPr>
          <w:rFonts w:eastAsia="宋体"/>
          <w:lang w:eastAsia="zh-CN"/>
        </w:rPr>
        <w:t xml:space="preserve">since </w:t>
      </w:r>
      <w:r w:rsidR="001B073C">
        <w:rPr>
          <w:rFonts w:eastAsia="宋体"/>
          <w:lang w:eastAsia="zh-CN"/>
        </w:rPr>
        <w:t>the UE</w:t>
      </w:r>
      <w:r w:rsidRPr="006D74C4">
        <w:rPr>
          <w:rFonts w:eastAsia="宋体"/>
          <w:lang w:eastAsia="zh-CN"/>
        </w:rPr>
        <w:t xml:space="preserve"> can be precisely awakened</w:t>
      </w:r>
      <w:r w:rsidR="00C57DA2">
        <w:rPr>
          <w:rFonts w:eastAsia="宋体"/>
          <w:lang w:eastAsia="zh-CN"/>
        </w:rPr>
        <w:t xml:space="preserve">, thus the </w:t>
      </w:r>
      <w:r w:rsidR="00C57DA2" w:rsidRPr="00C57DA2">
        <w:rPr>
          <w:rFonts w:eastAsia="宋体"/>
          <w:lang w:eastAsia="zh-CN"/>
        </w:rPr>
        <w:t xml:space="preserve">power consumption </w:t>
      </w:r>
      <w:r w:rsidR="00C57DA2">
        <w:rPr>
          <w:rFonts w:eastAsia="宋体"/>
          <w:lang w:eastAsia="zh-CN"/>
        </w:rPr>
        <w:t>of unnecessary paging</w:t>
      </w:r>
      <w:r w:rsidR="00C57DA2" w:rsidRPr="00C57DA2">
        <w:rPr>
          <w:rFonts w:eastAsia="宋体"/>
          <w:lang w:eastAsia="zh-CN"/>
        </w:rPr>
        <w:t xml:space="preserve"> </w:t>
      </w:r>
      <w:r w:rsidR="00C57DA2">
        <w:rPr>
          <w:rFonts w:eastAsia="宋体"/>
          <w:lang w:eastAsia="zh-CN"/>
        </w:rPr>
        <w:t>monitoring</w:t>
      </w:r>
      <w:r w:rsidR="00C57DA2" w:rsidRPr="00C57DA2">
        <w:rPr>
          <w:rFonts w:eastAsia="宋体"/>
          <w:lang w:eastAsia="zh-CN"/>
        </w:rPr>
        <w:t xml:space="preserve"> is minimized</w:t>
      </w:r>
      <w:r w:rsidRPr="006D74C4">
        <w:rPr>
          <w:rFonts w:eastAsia="宋体"/>
          <w:lang w:eastAsia="zh-CN"/>
        </w:rPr>
        <w:t>. Moreover, UE-specific paging can also reduce access latency by skipping paging/PEI monitoring in MR.</w:t>
      </w:r>
    </w:p>
    <w:p w14:paraId="01AD1F8F" w14:textId="06CA051C" w:rsidR="006D74C4" w:rsidRDefault="006D74C4" w:rsidP="006C4EDF">
      <w:pPr>
        <w:jc w:val="both"/>
        <w:rPr>
          <w:rFonts w:eastAsia="宋体"/>
          <w:lang w:eastAsia="zh-CN"/>
        </w:rPr>
      </w:pPr>
      <w:r w:rsidRPr="006D74C4">
        <w:rPr>
          <w:rFonts w:eastAsia="宋体"/>
          <w:lang w:eastAsia="zh-CN"/>
        </w:rPr>
        <w:t xml:space="preserve">However, sending UE-specific LP-WUS requires a high data rate </w:t>
      </w:r>
      <w:r w:rsidR="00D32C12">
        <w:rPr>
          <w:rFonts w:eastAsia="宋体"/>
          <w:lang w:eastAsia="zh-CN"/>
        </w:rPr>
        <w:t xml:space="preserve">in LR </w:t>
      </w:r>
      <w:r w:rsidRPr="006D74C4">
        <w:rPr>
          <w:rFonts w:eastAsia="宋体"/>
          <w:lang w:eastAsia="zh-CN"/>
        </w:rPr>
        <w:t xml:space="preserve">which is subjected to the PHY design of the wake-up signal. This leads </w:t>
      </w:r>
      <w:r w:rsidR="00D87BA7">
        <w:rPr>
          <w:rFonts w:eastAsia="宋体"/>
          <w:lang w:eastAsia="zh-CN"/>
        </w:rPr>
        <w:t xml:space="preserve">to </w:t>
      </w:r>
      <w:r w:rsidRPr="006D74C4">
        <w:rPr>
          <w:rFonts w:eastAsia="宋体"/>
          <w:lang w:eastAsia="zh-CN"/>
        </w:rPr>
        <w:t xml:space="preserve">a basic issue of the UE ID design, impacting paging capacity and thus the </w:t>
      </w:r>
      <w:r w:rsidR="00D32C12">
        <w:rPr>
          <w:rFonts w:eastAsia="宋体"/>
          <w:lang w:eastAsia="zh-CN"/>
        </w:rPr>
        <w:t>overall</w:t>
      </w:r>
      <w:r w:rsidRPr="006D74C4">
        <w:rPr>
          <w:rFonts w:eastAsia="宋体"/>
          <w:lang w:eastAsia="zh-CN"/>
        </w:rPr>
        <w:t xml:space="preserve"> </w:t>
      </w:r>
      <w:r w:rsidR="00D32C12">
        <w:rPr>
          <w:rFonts w:eastAsia="宋体"/>
          <w:lang w:eastAsia="zh-CN"/>
        </w:rPr>
        <w:t>effect</w:t>
      </w:r>
      <w:r w:rsidRPr="006D74C4">
        <w:rPr>
          <w:rFonts w:eastAsia="宋体"/>
          <w:lang w:eastAsia="zh-CN"/>
        </w:rPr>
        <w:t xml:space="preserve"> of the LP-WUS function. The current UE ID used for le</w:t>
      </w:r>
      <w:r w:rsidR="004C4E89">
        <w:rPr>
          <w:rFonts w:eastAsia="宋体"/>
          <w:lang w:eastAsia="zh-CN"/>
        </w:rPr>
        <w:t>gacy paging, i.e., 5G-S-TMSI, seems</w:t>
      </w:r>
      <w:r w:rsidRPr="006D74C4">
        <w:rPr>
          <w:rFonts w:eastAsia="宋体"/>
          <w:lang w:eastAsia="zh-CN"/>
        </w:rPr>
        <w:t xml:space="preserve"> a </w:t>
      </w:r>
      <w:r w:rsidR="00723F27">
        <w:rPr>
          <w:rFonts w:eastAsia="宋体" w:hint="eastAsia"/>
          <w:lang w:eastAsia="zh-CN"/>
        </w:rPr>
        <w:t>b</w:t>
      </w:r>
      <w:r w:rsidR="00723F27">
        <w:rPr>
          <w:rFonts w:eastAsia="宋体"/>
          <w:lang w:eastAsia="zh-CN"/>
        </w:rPr>
        <w:t>aseline</w:t>
      </w:r>
      <w:r w:rsidRPr="006D74C4">
        <w:rPr>
          <w:rFonts w:eastAsia="宋体"/>
          <w:lang w:eastAsia="zh-CN"/>
        </w:rPr>
        <w:t xml:space="preserve"> choice </w:t>
      </w:r>
      <w:r w:rsidR="004C4E89">
        <w:rPr>
          <w:rFonts w:eastAsia="宋体"/>
          <w:lang w:eastAsia="zh-CN"/>
        </w:rPr>
        <w:t>but it is not clear yet</w:t>
      </w:r>
      <w:r w:rsidRPr="006D74C4">
        <w:rPr>
          <w:rFonts w:eastAsia="宋体"/>
          <w:lang w:eastAsia="zh-CN"/>
        </w:rPr>
        <w:t xml:space="preserve"> the data rate can be supported to what extent by using a simple modulation and waveform</w:t>
      </w:r>
      <w:r w:rsidR="004C4E89">
        <w:rPr>
          <w:rFonts w:eastAsia="宋体"/>
          <w:lang w:eastAsia="zh-CN"/>
        </w:rPr>
        <w:t>/sequence</w:t>
      </w:r>
      <w:r w:rsidRPr="006D74C4">
        <w:rPr>
          <w:rFonts w:eastAsia="宋体"/>
          <w:lang w:eastAsia="zh-CN"/>
        </w:rPr>
        <w:t xml:space="preserve"> (e.g. OOK) in LR. Hence, further study of UE ID design for reducing overhead and increasing paging capacity may be needed.</w:t>
      </w:r>
    </w:p>
    <w:p w14:paraId="7404AB4C" w14:textId="60CEF20D" w:rsidR="000015DD" w:rsidRDefault="0014138E" w:rsidP="000015DD">
      <w:pPr>
        <w:snapToGrid w:val="0"/>
        <w:jc w:val="both"/>
        <w:rPr>
          <w:rFonts w:eastAsia="宋体"/>
          <w:b/>
          <w:kern w:val="2"/>
          <w:lang w:eastAsia="zh-CN"/>
        </w:rPr>
      </w:pPr>
      <w:r>
        <w:rPr>
          <w:rFonts w:eastAsia="宋体"/>
          <w:b/>
          <w:kern w:val="2"/>
          <w:lang w:eastAsia="zh-CN"/>
        </w:rPr>
        <w:t>Observation 1</w:t>
      </w:r>
      <w:r w:rsidR="000015DD" w:rsidRPr="000015DD">
        <w:rPr>
          <w:rFonts w:eastAsia="宋体"/>
          <w:b/>
          <w:kern w:val="2"/>
          <w:lang w:eastAsia="zh-CN"/>
        </w:rPr>
        <w:t>: UE</w:t>
      </w:r>
      <w:r w:rsidR="000015DD">
        <w:rPr>
          <w:rFonts w:eastAsia="宋体"/>
          <w:b/>
          <w:kern w:val="2"/>
          <w:lang w:eastAsia="zh-CN"/>
        </w:rPr>
        <w:t>-</w:t>
      </w:r>
      <w:r w:rsidR="000015DD" w:rsidRPr="000015DD">
        <w:rPr>
          <w:rFonts w:eastAsia="宋体"/>
          <w:b/>
          <w:kern w:val="2"/>
          <w:lang w:eastAsia="zh-CN"/>
        </w:rPr>
        <w:t xml:space="preserve">specific </w:t>
      </w:r>
      <w:r w:rsidR="009E6613" w:rsidRPr="009E6613">
        <w:rPr>
          <w:rFonts w:eastAsia="宋体"/>
          <w:b/>
          <w:kern w:val="2"/>
          <w:lang w:eastAsia="zh-CN"/>
        </w:rPr>
        <w:t>LP-WUS</w:t>
      </w:r>
      <w:r w:rsidR="000015DD" w:rsidRPr="000015DD">
        <w:rPr>
          <w:rFonts w:eastAsia="宋体"/>
          <w:b/>
          <w:kern w:val="2"/>
          <w:lang w:eastAsia="zh-CN"/>
        </w:rPr>
        <w:t xml:space="preserve"> has better performance</w:t>
      </w:r>
      <w:r w:rsidR="004C4E89">
        <w:rPr>
          <w:rFonts w:eastAsia="宋体"/>
          <w:b/>
          <w:kern w:val="2"/>
          <w:lang w:eastAsia="zh-CN"/>
        </w:rPr>
        <w:t xml:space="preserve"> in terms of paging false alarm rate</w:t>
      </w:r>
      <w:r w:rsidR="000015DD" w:rsidRPr="000015DD">
        <w:rPr>
          <w:rFonts w:eastAsia="宋体"/>
          <w:b/>
          <w:kern w:val="2"/>
          <w:lang w:eastAsia="zh-CN"/>
        </w:rPr>
        <w:t>, but r</w:t>
      </w:r>
      <w:r w:rsidR="000015DD">
        <w:rPr>
          <w:rFonts w:eastAsia="宋体"/>
          <w:b/>
          <w:kern w:val="2"/>
          <w:lang w:eastAsia="zh-CN"/>
        </w:rPr>
        <w:t xml:space="preserve">equires </w:t>
      </w:r>
      <w:r w:rsidR="00CD6D5D">
        <w:rPr>
          <w:rFonts w:eastAsia="宋体"/>
          <w:b/>
          <w:kern w:val="2"/>
          <w:lang w:eastAsia="zh-CN"/>
        </w:rPr>
        <w:t xml:space="preserve">a </w:t>
      </w:r>
      <w:r w:rsidR="000015DD">
        <w:rPr>
          <w:rFonts w:eastAsia="宋体"/>
          <w:b/>
          <w:kern w:val="2"/>
          <w:lang w:eastAsia="zh-CN"/>
        </w:rPr>
        <w:t>high data rate in LR</w:t>
      </w:r>
      <w:r w:rsidR="004C4E89">
        <w:rPr>
          <w:rFonts w:eastAsia="宋体"/>
          <w:b/>
          <w:kern w:val="2"/>
          <w:lang w:eastAsia="zh-CN"/>
        </w:rPr>
        <w:t xml:space="preserve">, which </w:t>
      </w:r>
      <w:r>
        <w:rPr>
          <w:rFonts w:eastAsia="宋体"/>
          <w:b/>
          <w:kern w:val="2"/>
          <w:lang w:eastAsia="zh-CN"/>
        </w:rPr>
        <w:t>may impact paging capacity and thus the overall effect of the LP-WUS function</w:t>
      </w:r>
      <w:r w:rsidR="000015DD">
        <w:rPr>
          <w:rFonts w:eastAsia="宋体"/>
          <w:b/>
          <w:kern w:val="2"/>
          <w:lang w:eastAsia="zh-CN"/>
        </w:rPr>
        <w:t>.</w:t>
      </w:r>
    </w:p>
    <w:p w14:paraId="4F961576" w14:textId="05279663" w:rsidR="00723F27" w:rsidRPr="001435FA" w:rsidRDefault="00723F27" w:rsidP="00723F27">
      <w:pPr>
        <w:snapToGrid w:val="0"/>
        <w:jc w:val="both"/>
        <w:rPr>
          <w:rFonts w:eastAsia="宋体"/>
          <w:b/>
          <w:kern w:val="2"/>
          <w:lang w:eastAsia="zh-CN"/>
        </w:rPr>
      </w:pPr>
      <w:r>
        <w:rPr>
          <w:rFonts w:eastAsia="宋体"/>
          <w:b/>
          <w:kern w:val="2"/>
          <w:lang w:eastAsia="zh-CN"/>
        </w:rPr>
        <w:t xml:space="preserve">Proposal </w:t>
      </w:r>
      <w:r w:rsidR="008A46CE">
        <w:rPr>
          <w:rFonts w:eastAsia="宋体"/>
          <w:b/>
          <w:kern w:val="2"/>
          <w:lang w:eastAsia="zh-CN"/>
        </w:rPr>
        <w:t>6</w:t>
      </w:r>
      <w:r>
        <w:rPr>
          <w:rFonts w:eastAsia="宋体"/>
          <w:b/>
          <w:kern w:val="2"/>
          <w:lang w:eastAsia="zh-CN"/>
        </w:rPr>
        <w:t xml:space="preserve">: </w:t>
      </w:r>
      <w:r w:rsidR="008A46CE">
        <w:rPr>
          <w:rFonts w:eastAsiaTheme="minorEastAsia"/>
          <w:b/>
          <w:lang w:eastAsia="zh-CN"/>
        </w:rPr>
        <w:t>RAN2 to s</w:t>
      </w:r>
      <w:r w:rsidR="00E46022">
        <w:rPr>
          <w:rFonts w:eastAsia="宋体"/>
          <w:b/>
          <w:kern w:val="2"/>
          <w:lang w:eastAsia="zh-CN"/>
        </w:rPr>
        <w:t xml:space="preserve">upport </w:t>
      </w:r>
      <w:r>
        <w:rPr>
          <w:rFonts w:eastAsia="宋体"/>
          <w:b/>
          <w:kern w:val="2"/>
          <w:lang w:eastAsia="zh-CN"/>
        </w:rPr>
        <w:t>per-UE paging via LP-WUS</w:t>
      </w:r>
      <w:r w:rsidR="00E46022">
        <w:rPr>
          <w:rFonts w:eastAsia="宋体"/>
          <w:b/>
          <w:kern w:val="2"/>
          <w:lang w:eastAsia="zh-CN"/>
        </w:rPr>
        <w:t>: Upon detect</w:t>
      </w:r>
      <w:r w:rsidR="008A46CE">
        <w:rPr>
          <w:rFonts w:eastAsia="宋体"/>
          <w:b/>
          <w:kern w:val="2"/>
          <w:lang w:eastAsia="zh-CN"/>
        </w:rPr>
        <w:t>ing</w:t>
      </w:r>
      <w:r w:rsidR="00E46022">
        <w:rPr>
          <w:rFonts w:eastAsia="宋体"/>
          <w:b/>
          <w:kern w:val="2"/>
          <w:lang w:eastAsia="zh-CN"/>
        </w:rPr>
        <w:t xml:space="preserve"> per-UE paging via LP-WUS by LR, the LR can stop LP-WUS monitoring, and MR starts legacy RACH procedure, i.e. skipping NR paging. FFS</w:t>
      </w:r>
      <w:r>
        <w:rPr>
          <w:rFonts w:eastAsia="宋体"/>
          <w:b/>
          <w:kern w:val="2"/>
          <w:lang w:eastAsia="zh-CN"/>
        </w:rPr>
        <w:t xml:space="preserve"> the design of UE ID used for paging</w:t>
      </w:r>
      <w:r w:rsidR="00E46022">
        <w:rPr>
          <w:rFonts w:eastAsia="宋体"/>
          <w:b/>
          <w:kern w:val="2"/>
          <w:lang w:eastAsia="zh-CN"/>
        </w:rPr>
        <w:t>, e.g. whether the</w:t>
      </w:r>
      <w:r w:rsidR="00957D0B">
        <w:rPr>
          <w:rFonts w:eastAsia="宋体"/>
          <w:b/>
          <w:kern w:val="2"/>
          <w:lang w:eastAsia="zh-CN"/>
        </w:rPr>
        <w:t xml:space="preserve"> length of</w:t>
      </w:r>
      <w:r w:rsidR="00E46022">
        <w:rPr>
          <w:rFonts w:eastAsia="宋体"/>
          <w:b/>
          <w:kern w:val="2"/>
          <w:lang w:eastAsia="zh-CN"/>
        </w:rPr>
        <w:t xml:space="preserve"> UE ID can be reduced</w:t>
      </w:r>
      <w:r>
        <w:rPr>
          <w:rFonts w:eastAsia="宋体"/>
          <w:b/>
          <w:kern w:val="2"/>
          <w:lang w:eastAsia="zh-CN"/>
        </w:rPr>
        <w:t>.</w:t>
      </w:r>
    </w:p>
    <w:p w14:paraId="1B684E39" w14:textId="55FB4CE3" w:rsidR="00104904" w:rsidRDefault="00104904" w:rsidP="007356FB">
      <w:pPr>
        <w:jc w:val="center"/>
        <w:rPr>
          <w:rFonts w:eastAsia="宋体"/>
          <w:lang w:eastAsia="zh-CN"/>
        </w:rPr>
      </w:pPr>
      <w:r>
        <w:rPr>
          <w:rFonts w:eastAsia="宋体"/>
          <w:noProof/>
          <w:lang w:val="en-US" w:eastAsia="zh-CN"/>
        </w:rPr>
        <mc:AlternateContent>
          <mc:Choice Requires="wpc">
            <w:drawing>
              <wp:inline distT="0" distB="0" distL="0" distR="0" wp14:anchorId="24C176EF" wp14:editId="2A6B9EA6">
                <wp:extent cx="4271645" cy="2852383"/>
                <wp:effectExtent l="0" t="0" r="0" b="5715"/>
                <wp:docPr id="136" name="画布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7" name="矩形 13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文本框 3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4C294D-1D0C-4226-B97D-5B31BCE792D0}"/>
                            </a:ext>
                          </a:extLst>
                        </wps:cNvPr>
                        <wps:cNvSpPr txBox="1"/>
                        <wps:spPr>
                          <a:xfrm>
                            <a:off x="780427" y="271344"/>
                            <a:ext cx="622300" cy="146050"/>
                          </a:xfrm>
                          <a:prstGeom prst="rect">
                            <a:avLst/>
                          </a:prstGeom>
                          <a:noFill/>
                        </wps:spPr>
                        <wps:txbx>
                          <w:txbxContent>
                            <w:p w14:paraId="7EEEFA11" w14:textId="77777777" w:rsidR="00E46022" w:rsidRPr="00104904" w:rsidRDefault="00E46022" w:rsidP="00104904">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2" name="矩形 15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AF89BBD" w14:textId="77777777" w:rsidR="00E46022" w:rsidRPr="00104904" w:rsidRDefault="00E46022"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直接连接符 15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E192C4-6C72-466F-890B-04C18670D15F}"/>
                            </a:ext>
                          </a:extLst>
                        </wps:cNvPr>
                        <wps:cNvCnPr>
                          <a:cxnSpLocks/>
                        </wps:cNvCnPr>
                        <wps:spPr>
                          <a:xfrm>
                            <a:off x="742955" y="697320"/>
                            <a:ext cx="0" cy="2093647"/>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0" name="矩形 15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98EB278" w14:textId="77777777" w:rsidR="00E46022" w:rsidRPr="00104904" w:rsidRDefault="00E46022"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直接连接符 15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C5440D1-7F7C-4158-AFD1-E911D726BA34}"/>
                            </a:ext>
                          </a:extLst>
                        </wps:cNvPr>
                        <wps:cNvCnPr>
                          <a:cxnSpLocks/>
                        </wps:cNvCnPr>
                        <wps:spPr>
                          <a:xfrm>
                            <a:off x="1443233" y="697320"/>
                            <a:ext cx="0" cy="207317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1" name="矩形 14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BDE12F1" w14:textId="77777777" w:rsidR="00E46022" w:rsidRPr="00104904" w:rsidRDefault="00E46022" w:rsidP="00104904">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直接连接符 14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7BD924-0AD7-4583-916E-D11D234E1630}"/>
                            </a:ext>
                          </a:extLst>
                        </wps:cNvPr>
                        <wps:cNvCnPr>
                          <a:cxnSpLocks/>
                        </wps:cNvCnPr>
                        <wps:spPr>
                          <a:xfrm>
                            <a:off x="3317241" y="739687"/>
                            <a:ext cx="0" cy="204445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3" name="直接箭头连接符 14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4" name="矩形 14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97C170-BB89-4361-8B55-3122DAFD9459}"/>
                            </a:ext>
                          </a:extLst>
                        </wps:cNvPr>
                        <wps:cNvSpPr/>
                        <wps:spPr>
                          <a:xfrm>
                            <a:off x="1623751" y="1056962"/>
                            <a:ext cx="1504315" cy="436880"/>
                          </a:xfrm>
                          <a:prstGeom prst="rect">
                            <a:avLst/>
                          </a:prstGeom>
                        </wps:spPr>
                        <wps:txbx>
                          <w:txbxContent>
                            <w:p w14:paraId="2C6DB505" w14:textId="5F8E9AE4" w:rsidR="00E46022" w:rsidRPr="00104904" w:rsidRDefault="00E46022" w:rsidP="00104904">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9C7373B" w14:textId="29FF624D" w:rsidR="00E46022" w:rsidRPr="00A0313B" w:rsidRDefault="00E46022" w:rsidP="00104904">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wps:txbx>
                        <wps:bodyPr wrap="none">
                          <a:noAutofit/>
                        </wps:bodyPr>
                      </wps:wsp>
                      <wps:wsp>
                        <wps:cNvPr id="145" name="直接箭头连接符 14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5F41B5-28E6-4AC8-B29D-EB5943650781}"/>
                            </a:ext>
                          </a:extLst>
                        </wps:cNvPr>
                        <wps:cNvCnPr>
                          <a:cxnSpLocks/>
                        </wps:cNvCnPr>
                        <wps:spPr>
                          <a:xfrm flipH="1">
                            <a:off x="754521" y="177411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6" name="矩形 14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8FC9F7-3B8C-4979-B731-F450AE0BCFFE}"/>
                            </a:ext>
                          </a:extLst>
                        </wps:cNvPr>
                        <wps:cNvSpPr/>
                        <wps:spPr>
                          <a:xfrm>
                            <a:off x="808904" y="1558935"/>
                            <a:ext cx="634365" cy="249391"/>
                          </a:xfrm>
                          <a:prstGeom prst="rect">
                            <a:avLst/>
                          </a:prstGeom>
                        </wps:spPr>
                        <wps:txbx>
                          <w:txbxContent>
                            <w:p w14:paraId="604922C1" w14:textId="77777777" w:rsidR="00E46022" w:rsidRPr="00104904" w:rsidRDefault="00E46022"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147" name="直接箭头连接符 14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D934ED0-EFCD-488A-8423-C2A711274B53}"/>
                            </a:ext>
                          </a:extLst>
                        </wps:cNvPr>
                        <wps:cNvCnPr>
                          <a:cxnSpLocks/>
                        </wps:cNvCnPr>
                        <wps:spPr>
                          <a:xfrm>
                            <a:off x="754521" y="2290899"/>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8" name="矩形 14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8E08FB2-31B1-4F64-AD24-593381AF0531}"/>
                            </a:ext>
                          </a:extLst>
                        </wps:cNvPr>
                        <wps:cNvSpPr/>
                        <wps:spPr>
                          <a:xfrm>
                            <a:off x="931942" y="2113365"/>
                            <a:ext cx="1396365" cy="222885"/>
                          </a:xfrm>
                          <a:prstGeom prst="rect">
                            <a:avLst/>
                          </a:prstGeom>
                        </wps:spPr>
                        <wps:txbx>
                          <w:txbxContent>
                            <w:p w14:paraId="3647DC4F" w14:textId="449164E3" w:rsidR="00E46022" w:rsidRPr="00104904" w:rsidRDefault="00E46022"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wps:txbx>
                        <wps:bodyPr wrap="none">
                          <a:spAutoFit/>
                        </wps:bodyPr>
                      </wps:wsp>
                    </wpc:wpc>
                  </a:graphicData>
                </a:graphic>
              </wp:inline>
            </w:drawing>
          </mc:Choice>
          <mc:Fallback>
            <w:pict>
              <v:group w14:anchorId="24C176EF" id="画布 136" o:spid="_x0000_s1026" editas="canvas" style="width:336.35pt;height:224.6pt;mso-position-horizontal-relative:char;mso-position-vertical-relative:line" coordsize="42716,28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716;height:28517;visibility:visible;mso-wrap-style:square">
                  <v:fill o:detectmouseclick="t"/>
                  <v:path o:connecttype="none"/>
                </v:shape>
                <v:rect id="矩形 137" o:spid="_x0000_s1028"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bLcEA&#10;AADcAAAADwAAAGRycy9kb3ducmV2LnhtbERP32vCMBB+H/g/hBP2NtM5WKUzyhhMfCtWkT0ezdkU&#10;m0uXZLb9781gsLf7+H7eejvaTtzIh9axgudFBoK4drrlRsHp+Pm0AhEissbOMSmYKMB2M3tYY6Hd&#10;wAe6VbERKYRDgQpMjH0hZagNWQwL1xMn7uK8xZigb6T2OKRw28lllr1Kiy2nBoM9fRiqr9WPVXBe&#10;trvvxoS87r/clHdHmfmyVOpxPr6/gYg0xn/xn3uv0/yXHH6fSR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l2y3BAAAA3AAAAA8AAAAAAAAAAAAAAAAAmAIAAGRycy9kb3du&#10;cmV2LnhtbFBLBQYAAAAABAAEAPUAAACGAwAAAAA=&#10;" filled="f" strokecolor="#1d1d1a" strokeweight="1pt"/>
                <v:shapetype id="_x0000_t202" coordsize="21600,21600" o:spt="202" path="m,l,21600r21600,l21600,xe">
                  <v:stroke joinstyle="miter"/>
                  <v:path gradientshapeok="t" o:connecttype="rect"/>
                </v:shapetype>
                <v:shape id="文本框 33" o:spid="_x0000_s1029" type="#_x0000_t202" style="position:absolute;left:7804;top:2713;width:62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hUMQA&#10;AADcAAAADwAAAGRycy9kb3ducmV2LnhtbESPT2vCQBDF7wW/wzKCl1I3sSCauopIBfHmn4u3ITtN&#10;QrOzIbtNop/eORS8zfDevPeb1WZwteqoDZVnA+k0AUWce1txYeB62X8sQIWIbLH2TAbuFGCzHr2t&#10;MLO+5xN151goCeGQoYEyxibTOuQlOQxT3xCL9uNbh1HWttC2xV7CXa1nSTLXDiuWhhIb2pWU/57/&#10;nIH58N28H5c06x953fHtkaaRUmMm42H7BSrSEF/m/+uDFfxPoZVnZAK9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CYVDEAAAA3AAAAA8AAAAAAAAAAAAAAAAAmAIAAGRycy9k&#10;b3ducmV2LnhtbFBLBQYAAAAABAAEAPUAAACJAwAAAAA=&#10;" filled="f" stroked="f">
                  <v:textbox style="mso-fit-shape-to-text:t" inset="0,0,0,0">
                    <w:txbxContent>
                      <w:p w14:paraId="7EEEFA11" w14:textId="77777777" w:rsidR="00E46022" w:rsidRPr="00104904" w:rsidRDefault="00E46022" w:rsidP="00104904">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2" o:spid="_x0000_s1030"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2dFcAA&#10;AADcAAAADwAAAGRycy9kb3ducmV2LnhtbERPS4vCMBC+C/sfwix403QL6tI1yiIo3sQHyx6HZmyK&#10;zaQmUeu/N4LgbT6+50znnW3ElXyoHSv4GmYgiEuna64UHPbLwTeIEJE1No5JwZ0CzGcfvSkW2t14&#10;S9ddrEQK4VCgAhNjW0gZSkMWw9C1xIk7Om8xJugrqT3eUrhtZJ5lY2mx5tRgsKWFofK0u1gFf3m9&#10;OlcmTMr2390nzV5mfrNRqv/Z/f6AiNTFt/jlXus0f5TD85l0gZ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2dFcAAAADcAAAADwAAAAAAAAAAAAAAAACYAgAAZHJzL2Rvd25y&#10;ZXYueG1sUEsFBgAAAAAEAAQA9QAAAIUDAAAAAA==&#10;" filled="f" strokecolor="#1d1d1a" strokeweight="1pt">
                  <v:textbox>
                    <w:txbxContent>
                      <w:p w14:paraId="3AF89BBD" w14:textId="77777777" w:rsidR="00E46022" w:rsidRPr="00104904" w:rsidRDefault="00E46022"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153" o:spid="_x0000_s1031" style="position:absolute;visibility:visible;mso-wrap-style:square" from="7429,6973" to="7429,27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APsMAAADcAAAADwAAAGRycy9kb3ducmV2LnhtbERPTWvCQBC9F/wPywje6sbYikTXECxK&#10;Lz1UPXgcsmMSzc6G3a1J++u7hYK3ebzPWeeDacWdnG8sK5hNExDEpdUNVwpOx93zEoQPyBpby6Tg&#10;mzzkm9HTGjNte/6k+yFUIoawz1BBHUKXSenLmgz6qe2II3exzmCI0FVSO+xjuGllmiQLabDh2FBj&#10;R9uaytvhyyh4+6h+mn6Rnh0PYeln1+JlfymUmoyHYgUi0BAe4n/3u47zX+fw90y8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FAD7DAAAA3AAAAA8AAAAAAAAAAAAA&#10;AAAAoQIAAGRycy9kb3ducmV2LnhtbFBLBQYAAAAABAAEAPkAAACRAwAAAAA=&#10;" strokecolor="#1d1d1a" strokeweight="1pt">
                  <v:stroke joinstyle="miter"/>
                  <o:lock v:ext="edit" shapetype="f"/>
                </v:line>
                <v:rect id="矩形 150" o:spid="_x0000_s1032"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m+cQA&#10;AADcAAAADwAAAGRycy9kb3ducmV2LnhtbESPQWsCMRCF74L/IUzBm2YrtJat2UUKLb1JVaTHYTPd&#10;LG4ma5Lq+u+dQ6G3Gd6b975Z16Pv1YVi6gIbeFwUoIibYDtuDRz27/MXUCkjW+wDk4EbJair6WSN&#10;pQ1X/qLLLrdKQjiVaMDlPJRap8aRx7QIA7FoPyF6zLLGVtuIVwn3vV4WxbP22LE0OBzozVFz2v16&#10;A8dl93FuXVo1w3e4rfq9LuJ2a8zsYdy8gso05n/z3/WnFfwnwZdnZAJd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pvnEAAAA3AAAAA8AAAAAAAAAAAAAAAAAmAIAAGRycy9k&#10;b3ducmV2LnhtbFBLBQYAAAAABAAEAPUAAACJAwAAAAA=&#10;" filled="f" strokecolor="#1d1d1a" strokeweight="1pt">
                  <v:textbox>
                    <w:txbxContent>
                      <w:p w14:paraId="098EB278" w14:textId="77777777" w:rsidR="00E46022" w:rsidRPr="00104904" w:rsidRDefault="00E46022" w:rsidP="00104904">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151" o:spid="_x0000_s1033" style="position:absolute;visibility:visible;mso-wrap-style:square" from="14432,6973" to="14432,27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s70sIAAADcAAAADwAAAGRycy9kb3ducmV2LnhtbERPS4vCMBC+C/6HMAt707SyK9I1SnFR&#10;vOzBx8Hj0Ixtd5tJSbK2+uuNIHibj+8582VvGnEh52vLCtJxAoK4sLrmUsHxsB7NQPiArLGxTAqu&#10;5GG5GA7mmGnb8Y4u+1CKGMI+QwVVCG0mpS8qMujHtiWO3Nk6gyFCV0rtsIvhppGTJJlKgzXHhgpb&#10;WlVU/O3/jYLvn/JWd9PJyXEfZj79zT8251yp97c+/wIRqA8v8dO91XH+ZwqPZ+IF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s70sIAAADcAAAADwAAAAAAAAAAAAAA&#10;AAChAgAAZHJzL2Rvd25yZXYueG1sUEsFBgAAAAAEAAQA+QAAAJADAAAAAA==&#10;" strokecolor="#1d1d1a" strokeweight="1pt">
                  <v:stroke joinstyle="miter"/>
                  <o:lock v:ext="edit" shapetype="f"/>
                </v:line>
                <v:rect id="矩形 141" o:spid="_x0000_s1034"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v8EA&#10;AADcAAAADwAAAGRycy9kb3ducmV2LnhtbERP32vCMBB+H/g/hBN8m6kiUzqjDMGxt2Idw8ejuTVl&#10;zaUmsa3/vRkM9nYf38/b7kfbip58aBwrWMwzEMSV0w3XCj7Px+cNiBCRNbaOScGdAux3k6ct5toN&#10;fKK+jLVIIRxyVGBi7HIpQ2XIYpi7jjhx385bjAn6WmqPQwq3rVxm2Yu02HBqMNjRwVD1U96sgq9l&#10;836tTVhX3cXd1+1ZZr4olJpNx7dXEJHG+C/+c3/oNH+1gN9n0gV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Glb/BAAAA3AAAAA8AAAAAAAAAAAAAAAAAmAIAAGRycy9kb3du&#10;cmV2LnhtbFBLBQYAAAAABAAEAPUAAACGAwAAAAA=&#10;" filled="f" strokecolor="#1d1d1a" strokeweight="1pt">
                  <v:textbox>
                    <w:txbxContent>
                      <w:p w14:paraId="4BDE12F1" w14:textId="77777777" w:rsidR="00E46022" w:rsidRPr="00104904" w:rsidRDefault="00E46022" w:rsidP="00104904">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v:textbox>
                </v:rect>
                <v:line id="直接连接符 142" o:spid="_x0000_s1035" style="position:absolute;visibility:visible;mso-wrap-style:square" from="33172,7396" to="33172,27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AzeMEAAADcAAAADwAAAGRycy9kb3ducmV2LnhtbERPTYvCMBC9L/gfwgje1tQiItUoRVnx&#10;4mFdDx6HZmyrzaQkWVv99RtB2Ns83ucs171pxJ2cry0rmIwTEMSF1TWXCk4/X59zED4ga2wsk4IH&#10;eVivBh9LzLTt+Jvux1CKGMI+QwVVCG0mpS8qMujHtiWO3MU6gyFCV0rtsIvhppFpksykwZpjQ4Ut&#10;bSoqbsdfo2B7KJ91N0vPjvsw95NrPt1dcqVGwz5fgAjUh3/x273Xcf40hdcz8QK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UDN4wQAAANwAAAAPAAAAAAAAAAAAAAAA&#10;AKECAABkcnMvZG93bnJldi54bWxQSwUGAAAAAAQABAD5AAAAjwMAAAAA&#10;" strokecolor="#1d1d1a" strokeweight="1pt">
                  <v:stroke joinstyle="miter"/>
                  <o:lock v:ext="edit" shapetype="f"/>
                </v:line>
                <v:shapetype id="_x0000_t32" coordsize="21600,21600" o:spt="32" o:oned="t" path="m,l21600,21600e" filled="f">
                  <v:path arrowok="t" fillok="f" o:connecttype="none"/>
                  <o:lock v:ext="edit" shapetype="t"/>
                </v:shapetype>
                <v:shape id="直接箭头连接符 143" o:spid="_x0000_s1036"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L+bMMAAADcAAAADwAAAGRycy9kb3ducmV2LnhtbERPS2sCMRC+F/ofwhR6q9mqLGU1K21B&#10;bD35OngcN7MPu5lsk1TXf28Eobf5+J4znfWmFSdyvrGs4HWQgCAurG64UrDbzl/eQPiArLG1TAou&#10;5GGWPz5MMdP2zGs6bUIlYgj7DBXUIXSZlL6oyaAf2I44cqV1BkOErpLa4TmGm1YOkySVBhuODTV2&#10;9FlT8bP5MwoWZdpiOH67j9WeDsPlKt0udr9KPT/17xMQgfrwL767v3ScPx7B7Zl4gc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y/mzDAAAA3AAAAA8AAAAAAAAAAAAA&#10;AAAAoQIAAGRycy9kb3ducmV2LnhtbFBLBQYAAAAABAAEAPkAAACRAwAAAAA=&#10;" strokecolor="#1d1d1a" strokeweight="1pt">
                  <v:stroke endarrow="block" joinstyle="miter"/>
                  <o:lock v:ext="edit" shapetype="f"/>
                </v:shape>
                <v:rect id="矩形 144" o:spid="_x0000_s1037" style="position:absolute;left:16237;top:10569;width:15043;height:4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kE8EA&#10;AADcAAAADwAAAGRycy9kb3ducmV2LnhtbERPS2sCMRC+F/wPYYTeatZqRVajaEGQXqRbH9dhM+4u&#10;biYhibr+e1Mo9DYf33Pmy8604kY+NJYVDAcZCOLS6oYrBfufzdsURIjIGlvLpOBBAZaL3sscc23v&#10;/E23IlYihXDIUUEdo8ulDGVNBsPAOuLEna03GBP0ldQe7ynctPI9yybSYMOpoUZHnzWVl+JqFFxH&#10;X117KNba7bLtyRj/cXygU+q1361mICJ18V/8597qNH88ht9n0gV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ZBPBAAAA3AAAAA8AAAAAAAAAAAAAAAAAmAIAAGRycy9kb3du&#10;cmV2LnhtbFBLBQYAAAAABAAEAPUAAACGAwAAAAA=&#10;" filled="f" stroked="f">
                  <v:textbox>
                    <w:txbxContent>
                      <w:p w14:paraId="2C6DB505" w14:textId="5F8E9AE4" w:rsidR="00E46022" w:rsidRPr="00104904" w:rsidRDefault="00E46022" w:rsidP="00104904">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9C7373B" w14:textId="29FF624D" w:rsidR="00E46022" w:rsidRPr="00A0313B" w:rsidRDefault="00E46022" w:rsidP="00104904">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v:textbox>
                </v:rect>
                <v:shape id="直接箭头连接符 145" o:spid="_x0000_s1038" type="#_x0000_t32" style="position:absolute;left:7545;top:17741;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Dg8MAAADcAAAADwAAAGRycy9kb3ducmV2LnhtbERPS2sCMRC+F/ofwhR6q9mKLmU1K21B&#10;bD35OngcN7MPu5lsk1TXf28Eobf5+J4znfWmFSdyvrGs4HWQgCAurG64UrDbzl/eQPiArLG1TAou&#10;5GGWPz5MMdP2zGs6bUIlYgj7DBXUIXSZlL6oyaAf2I44cqV1BkOErpLa4TmGm1YOkySVBhuODTV2&#10;9FlT8bP5MwoWZdpiOH67j9WeDsPlKt0udr9KPT/17xMQgfrwL767v3ScPxrD7Zl4gc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w4PDAAAA3AAAAA8AAAAAAAAAAAAA&#10;AAAAoQIAAGRycy9kb3ducmV2LnhtbFBLBQYAAAAABAAEAPkAAACRAwAAAAA=&#10;" strokecolor="#1d1d1a" strokeweight="1pt">
                  <v:stroke endarrow="block" joinstyle="miter"/>
                  <o:lock v:ext="edit" shapetype="f"/>
                </v:shape>
                <v:rect id="矩形 146" o:spid="_x0000_s1039" style="position:absolute;left:8089;top:15589;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f/8EA&#10;AADcAAAADwAAAGRycy9kb3ducmV2LnhtbERPTWsCMRC9F/wPYYTealZrRbZG0UJBvEjX1l6Hzbi7&#10;uJmEJOr6740geJvH+5zZojOtOJMPjWUFw0EGgri0uuFKwe/u+20KIkRkja1lUnClAIt572WGubYX&#10;/qFzESuRQjjkqKCO0eVShrImg2FgHXHiDtYbjAn6SmqPlxRuWjnKsok02HBqqNHRV03lsTgZBaf3&#10;Tdf+FSvtttn63xj/sb+iU+q13y0/QUTq4lP8cK91mj+ewP2ZdIG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2X//BAAAA3AAAAA8AAAAAAAAAAAAAAAAAmAIAAGRycy9kb3du&#10;cmV2LnhtbFBLBQYAAAAABAAEAPUAAACGAwAAAAA=&#10;" filled="f" stroked="f">
                  <v:textbox>
                    <w:txbxContent>
                      <w:p w14:paraId="604922C1" w14:textId="77777777" w:rsidR="00E46022" w:rsidRPr="00104904" w:rsidRDefault="00E46022"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147" o:spid="_x0000_s1040" type="#_x0000_t32" style="position:absolute;left:7545;top:22908;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3zMEAAADcAAAADwAAAGRycy9kb3ducmV2LnhtbERPTWvCQBC9F/wPywje6kYxrURXkRSh&#10;kFNi8TxkxySYnQ3ZbYz++q4g9DaP9znb/WhaMVDvGssKFvMIBHFpdcOVgp/T8X0Nwnlkja1lUnAn&#10;B/vd5G2LibY3zmkofCVCCLsEFdTed4mUrqzJoJvbjjhwF9sb9AH2ldQ93kK4aeUyij6kwYZDQ40d&#10;pTWV1+LXKGjPp/RwNenji9xjwCwb4xhzpWbT8bAB4Wn0/+KX+1uH+atPeD4TLp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7fMwQAAANwAAAAPAAAAAAAAAAAAAAAA&#10;AKECAABkcnMvZG93bnJldi54bWxQSwUGAAAAAAQABAD5AAAAjwMAAAAA&#10;" strokecolor="#1d1d1a" strokeweight="1pt">
                  <v:stroke endarrow="block" joinstyle="miter"/>
                  <o:lock v:ext="edit" shapetype="f"/>
                </v:shape>
                <v:rect id="矩形 148" o:spid="_x0000_s1041" style="position:absolute;left:9319;top:21133;width:1396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cCdsQA&#10;AADcAAAADwAAAGRycy9kb3ducmV2LnhtbESPzWoDMQyE74W8g1Ghl9LYDaGEbZxQQv9ITvl5ALFW&#10;dk3W8mI7m+3bV4dCbxIzmvm0XI+hUwOl7CNbeJ4aUMR1dJ4bC6fjx9MCVC7IDrvIZOGHMqxXk7sl&#10;Vi7eeE/DoTRKQjhXaKEtpa+0znVLAfM09sSinWMKWGRNjXYJbxIeOj0z5kUH9CwNLfa0aam+HK7B&#10;wvxztn33j2bnw3DF01Yn88U7ax/ux7dXUIXG8m/+u/52gj8XWn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AnbEAAAA3AAAAA8AAAAAAAAAAAAAAAAAmAIAAGRycy9k&#10;b3ducmV2LnhtbFBLBQYAAAAABAAEAPUAAACJAwAAAAA=&#10;" filled="f" stroked="f">
                  <v:textbox style="mso-fit-shape-to-text:t">
                    <w:txbxContent>
                      <w:p w14:paraId="3647DC4F" w14:textId="449164E3" w:rsidR="00E46022" w:rsidRPr="00104904" w:rsidRDefault="00E46022" w:rsidP="00A0313B">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v:textbox>
                </v:rect>
                <w10:anchorlock/>
              </v:group>
            </w:pict>
          </mc:Fallback>
        </mc:AlternateContent>
      </w:r>
    </w:p>
    <w:p w14:paraId="0824410D" w14:textId="03AFACE8" w:rsidR="00CD23A0" w:rsidRDefault="00CD23A0" w:rsidP="00CD23A0">
      <w:pPr>
        <w:jc w:val="center"/>
        <w:rPr>
          <w:rFonts w:eastAsia="宋体"/>
          <w:lang w:eastAsia="zh-CN"/>
        </w:rPr>
      </w:pPr>
      <w:r>
        <w:rPr>
          <w:rFonts w:eastAsia="宋体" w:hint="eastAsia"/>
          <w:lang w:eastAsia="zh-CN"/>
        </w:rPr>
        <w:t>F</w:t>
      </w:r>
      <w:r>
        <w:rPr>
          <w:rFonts w:eastAsia="宋体"/>
          <w:lang w:eastAsia="zh-CN"/>
        </w:rPr>
        <w:t>ig.</w:t>
      </w:r>
      <w:r w:rsidR="006D74C4">
        <w:rPr>
          <w:rFonts w:eastAsia="宋体"/>
          <w:lang w:eastAsia="zh-CN"/>
        </w:rPr>
        <w:t>1</w:t>
      </w:r>
      <w:r>
        <w:rPr>
          <w:rFonts w:eastAsia="宋体"/>
          <w:lang w:eastAsia="zh-CN"/>
        </w:rPr>
        <w:t xml:space="preserve"> UE-specific paging via LP-WUS</w:t>
      </w:r>
    </w:p>
    <w:p w14:paraId="70582F9E" w14:textId="54E7D126" w:rsidR="002F77C7" w:rsidRDefault="002F77C7" w:rsidP="002F77C7">
      <w:pPr>
        <w:pStyle w:val="3"/>
        <w:numPr>
          <w:ilvl w:val="0"/>
          <w:numId w:val="0"/>
        </w:numPr>
        <w:spacing w:before="240" w:beforeAutospacing="0" w:afterLines="0" w:after="180"/>
        <w:rPr>
          <w:rFonts w:ascii="Times New Roman" w:eastAsia="宋体" w:hAnsi="Times New Roman"/>
          <w:b/>
          <w:sz w:val="20"/>
          <w:lang w:eastAsia="zh-CN"/>
        </w:rPr>
      </w:pPr>
      <w:r>
        <w:rPr>
          <w:rFonts w:ascii="Times New Roman" w:eastAsia="宋体" w:hAnsi="Times New Roman"/>
          <w:b/>
          <w:sz w:val="20"/>
          <w:lang w:eastAsia="zh-CN"/>
        </w:rPr>
        <w:t>Option 2</w:t>
      </w:r>
      <w:r w:rsidRPr="00207C42">
        <w:rPr>
          <w:rFonts w:ascii="Times New Roman" w:eastAsia="宋体" w:hAnsi="Times New Roman"/>
          <w:b/>
          <w:sz w:val="20"/>
          <w:lang w:eastAsia="zh-CN"/>
        </w:rPr>
        <w:t xml:space="preserve">: </w:t>
      </w:r>
      <w:r w:rsidR="000F27E6">
        <w:rPr>
          <w:rFonts w:ascii="Times New Roman" w:eastAsia="宋体" w:hAnsi="Times New Roman"/>
          <w:b/>
          <w:sz w:val="20"/>
          <w:lang w:eastAsia="zh-CN"/>
        </w:rPr>
        <w:t xml:space="preserve">per-group wake-up by </w:t>
      </w:r>
      <w:r>
        <w:rPr>
          <w:rFonts w:ascii="Times New Roman" w:eastAsia="宋体" w:hAnsi="Times New Roman"/>
          <w:b/>
          <w:sz w:val="20"/>
          <w:lang w:eastAsia="zh-CN"/>
        </w:rPr>
        <w:t xml:space="preserve">UE subgroup based </w:t>
      </w:r>
      <w:r w:rsidR="009E6613" w:rsidRPr="009E6613">
        <w:rPr>
          <w:rFonts w:ascii="Times New Roman" w:eastAsia="宋体" w:hAnsi="Times New Roman"/>
          <w:b/>
          <w:sz w:val="20"/>
          <w:lang w:eastAsia="zh-CN"/>
        </w:rPr>
        <w:t>LP-WUS</w:t>
      </w:r>
    </w:p>
    <w:p w14:paraId="0FA65889" w14:textId="20416080" w:rsidR="00346A99" w:rsidRDefault="00346A99" w:rsidP="0087306A">
      <w:pPr>
        <w:jc w:val="both"/>
        <w:rPr>
          <w:rFonts w:eastAsia="宋体"/>
          <w:lang w:eastAsia="zh-CN"/>
        </w:rPr>
      </w:pPr>
      <w:r>
        <w:rPr>
          <w:rFonts w:eastAsia="宋体"/>
          <w:lang w:eastAsia="zh-CN"/>
        </w:rPr>
        <w:t>UE subg</w:t>
      </w:r>
      <w:r w:rsidR="00665F46">
        <w:rPr>
          <w:rFonts w:eastAsia="宋体"/>
          <w:lang w:eastAsia="zh-CN"/>
        </w:rPr>
        <w:t>roup based paging is another solution</w:t>
      </w:r>
      <w:r>
        <w:rPr>
          <w:rFonts w:eastAsia="宋体"/>
          <w:lang w:eastAsia="zh-CN"/>
        </w:rPr>
        <w:t xml:space="preserve"> where</w:t>
      </w:r>
      <w:r w:rsidR="0087306A" w:rsidRPr="0087306A">
        <w:rPr>
          <w:rFonts w:eastAsia="宋体"/>
          <w:lang w:eastAsia="zh-CN"/>
        </w:rPr>
        <w:t xml:space="preserve"> LP-WUS indicate</w:t>
      </w:r>
      <w:r w:rsidR="00665F46">
        <w:rPr>
          <w:rFonts w:eastAsia="宋体"/>
          <w:lang w:eastAsia="zh-CN"/>
        </w:rPr>
        <w:t>s</w:t>
      </w:r>
      <w:r w:rsidR="0087306A" w:rsidRPr="0087306A">
        <w:rPr>
          <w:rFonts w:eastAsia="宋体"/>
          <w:lang w:eastAsia="zh-CN"/>
        </w:rPr>
        <w:t xml:space="preserve"> paged UE subgroups. </w:t>
      </w:r>
    </w:p>
    <w:p w14:paraId="45D448B4" w14:textId="70CA38D2" w:rsidR="00C51FB9" w:rsidRDefault="00346A99" w:rsidP="0087306A">
      <w:pPr>
        <w:jc w:val="both"/>
        <w:rPr>
          <w:rFonts w:eastAsia="宋体"/>
          <w:lang w:eastAsia="zh-CN"/>
        </w:rPr>
      </w:pPr>
      <w:r>
        <w:rPr>
          <w:rFonts w:eastAsia="宋体"/>
          <w:lang w:eastAsia="zh-CN"/>
        </w:rPr>
        <w:t xml:space="preserve">In this option, </w:t>
      </w:r>
      <w:r w:rsidR="0087306A" w:rsidRPr="0087306A">
        <w:rPr>
          <w:rFonts w:eastAsia="宋体"/>
          <w:lang w:eastAsia="zh-CN"/>
        </w:rPr>
        <w:t>LR</w:t>
      </w:r>
      <w:r w:rsidR="00C51FB9">
        <w:rPr>
          <w:rFonts w:eastAsia="宋体"/>
          <w:lang w:eastAsia="zh-CN"/>
        </w:rPr>
        <w:t xml:space="preserve"> receives UE subgroup based </w:t>
      </w:r>
      <w:r w:rsidR="0087306A" w:rsidRPr="0087306A">
        <w:rPr>
          <w:rFonts w:eastAsia="宋体"/>
          <w:lang w:eastAsia="zh-CN"/>
        </w:rPr>
        <w:t xml:space="preserve">LP-WUS and </w:t>
      </w:r>
      <w:r w:rsidR="00C51FB9">
        <w:rPr>
          <w:rFonts w:eastAsia="宋体"/>
          <w:lang w:eastAsia="zh-CN"/>
        </w:rPr>
        <w:t xml:space="preserve">then </w:t>
      </w:r>
      <w:r w:rsidR="0087306A" w:rsidRPr="0087306A">
        <w:rPr>
          <w:rFonts w:eastAsia="宋体"/>
          <w:lang w:eastAsia="zh-CN"/>
        </w:rPr>
        <w:t>trigger</w:t>
      </w:r>
      <w:r w:rsidR="00C51FB9">
        <w:rPr>
          <w:rFonts w:eastAsia="宋体"/>
          <w:lang w:eastAsia="zh-CN"/>
        </w:rPr>
        <w:t>s</w:t>
      </w:r>
      <w:r w:rsidR="0087306A" w:rsidRPr="0087306A">
        <w:rPr>
          <w:rFonts w:eastAsia="宋体"/>
          <w:lang w:eastAsia="zh-CN"/>
        </w:rPr>
        <w:t xml:space="preserve"> MR to wake up, followed by a legacy paging operation. </w:t>
      </w:r>
      <w:r w:rsidR="002E52FA">
        <w:rPr>
          <w:rFonts w:eastAsia="宋体"/>
          <w:lang w:eastAsia="zh-CN"/>
        </w:rPr>
        <w:t>The LP-WUS does not wake up a UE specifically and paging monitoring and reception are still needed in MR to confirm whether the UE is paged or not.</w:t>
      </w:r>
    </w:p>
    <w:p w14:paraId="5166D3A8" w14:textId="02657B43" w:rsidR="0087306A" w:rsidRDefault="00B02C78" w:rsidP="0087306A">
      <w:pPr>
        <w:jc w:val="both"/>
        <w:rPr>
          <w:rFonts w:eastAsia="宋体"/>
          <w:lang w:eastAsia="zh-CN"/>
        </w:rPr>
      </w:pPr>
      <w:r>
        <w:rPr>
          <w:rFonts w:eastAsia="宋体"/>
          <w:lang w:eastAsia="zh-CN"/>
        </w:rPr>
        <w:t>Compared with Option 1, t</w:t>
      </w:r>
      <w:r w:rsidR="0087306A" w:rsidRPr="0087306A">
        <w:rPr>
          <w:rFonts w:eastAsia="宋体"/>
          <w:lang w:eastAsia="zh-CN"/>
        </w:rPr>
        <w:t xml:space="preserve">he advantage of Option 2 is </w:t>
      </w:r>
      <w:r w:rsidR="00FF34B2">
        <w:rPr>
          <w:rFonts w:eastAsia="宋体"/>
          <w:lang w:eastAsia="zh-CN"/>
        </w:rPr>
        <w:t xml:space="preserve">that </w:t>
      </w:r>
      <w:r w:rsidR="0087306A" w:rsidRPr="0087306A">
        <w:rPr>
          <w:rFonts w:eastAsia="宋体"/>
          <w:lang w:eastAsia="zh-CN"/>
        </w:rPr>
        <w:t xml:space="preserve">UE </w:t>
      </w:r>
      <w:r w:rsidR="00C61C60">
        <w:rPr>
          <w:rFonts w:eastAsia="宋体"/>
          <w:lang w:eastAsia="zh-CN"/>
        </w:rPr>
        <w:t>sub</w:t>
      </w:r>
      <w:r w:rsidR="00CD6D5D">
        <w:rPr>
          <w:rFonts w:eastAsia="宋体"/>
          <w:lang w:eastAsia="zh-CN"/>
        </w:rPr>
        <w:t>group</w:t>
      </w:r>
      <w:r w:rsidR="00C61C60">
        <w:rPr>
          <w:rFonts w:eastAsia="宋体"/>
          <w:lang w:eastAsia="zh-CN"/>
        </w:rPr>
        <w:t xml:space="preserve"> based</w:t>
      </w:r>
      <w:r w:rsidR="0087306A" w:rsidRPr="0087306A">
        <w:rPr>
          <w:rFonts w:eastAsia="宋体"/>
          <w:lang w:eastAsia="zh-CN"/>
        </w:rPr>
        <w:t xml:space="preserve"> LP-WUS requires lower signal</w:t>
      </w:r>
      <w:r w:rsidR="00E4449E">
        <w:rPr>
          <w:rFonts w:eastAsia="宋体"/>
          <w:lang w:eastAsia="zh-CN"/>
        </w:rPr>
        <w:t>l</w:t>
      </w:r>
      <w:r w:rsidR="0087306A" w:rsidRPr="0087306A">
        <w:rPr>
          <w:rFonts w:eastAsia="宋体"/>
          <w:lang w:eastAsia="zh-CN"/>
        </w:rPr>
        <w:t xml:space="preserve">ing overhead and </w:t>
      </w:r>
      <w:r>
        <w:rPr>
          <w:rFonts w:eastAsia="宋体"/>
          <w:lang w:eastAsia="zh-CN"/>
        </w:rPr>
        <w:t>thus may</w:t>
      </w:r>
      <w:r w:rsidR="00E4449E">
        <w:rPr>
          <w:rFonts w:eastAsia="宋体"/>
          <w:lang w:eastAsia="zh-CN"/>
        </w:rPr>
        <w:t xml:space="preserve"> </w:t>
      </w:r>
      <w:r w:rsidR="001C18F6">
        <w:rPr>
          <w:rFonts w:eastAsia="宋体"/>
          <w:lang w:eastAsia="zh-CN"/>
        </w:rPr>
        <w:t>support</w:t>
      </w:r>
      <w:r w:rsidR="0087306A" w:rsidRPr="0087306A">
        <w:rPr>
          <w:rFonts w:eastAsia="宋体"/>
          <w:lang w:eastAsia="zh-CN"/>
        </w:rPr>
        <w:t xml:space="preserve"> more LP-WUS UEs</w:t>
      </w:r>
      <w:r w:rsidR="001C18F6">
        <w:rPr>
          <w:rFonts w:eastAsia="宋体"/>
          <w:lang w:eastAsia="zh-CN"/>
        </w:rPr>
        <w:t xml:space="preserve"> staying in LR</w:t>
      </w:r>
      <w:r w:rsidR="0087306A" w:rsidRPr="0087306A">
        <w:rPr>
          <w:rFonts w:eastAsia="宋体"/>
          <w:lang w:eastAsia="zh-CN"/>
        </w:rPr>
        <w:t xml:space="preserve"> </w:t>
      </w:r>
      <w:r w:rsidR="0087306A" w:rsidRPr="0087306A">
        <w:rPr>
          <w:rFonts w:eastAsia="宋体" w:hint="eastAsia"/>
          <w:lang w:eastAsia="zh-CN"/>
        </w:rPr>
        <w:t>since</w:t>
      </w:r>
      <w:r w:rsidR="0087306A" w:rsidRPr="0087306A">
        <w:rPr>
          <w:rFonts w:eastAsia="宋体"/>
          <w:lang w:eastAsia="zh-CN"/>
        </w:rPr>
        <w:t xml:space="preserve"> less </w:t>
      </w:r>
      <w:r w:rsidR="0087306A" w:rsidRPr="0087306A">
        <w:rPr>
          <w:rFonts w:eastAsia="宋体" w:hint="eastAsia"/>
          <w:lang w:eastAsia="zh-CN"/>
        </w:rPr>
        <w:t>information</w:t>
      </w:r>
      <w:r w:rsidR="0087306A" w:rsidRPr="0087306A">
        <w:rPr>
          <w:rFonts w:eastAsia="宋体"/>
          <w:lang w:eastAsia="zh-CN"/>
        </w:rPr>
        <w:t xml:space="preserve"> </w:t>
      </w:r>
      <w:r w:rsidR="0087306A" w:rsidRPr="0087306A">
        <w:rPr>
          <w:rFonts w:eastAsia="宋体" w:hint="eastAsia"/>
          <w:lang w:eastAsia="zh-CN"/>
        </w:rPr>
        <w:t>for</w:t>
      </w:r>
      <w:r w:rsidR="0087306A" w:rsidRPr="0087306A">
        <w:rPr>
          <w:rFonts w:eastAsia="宋体"/>
          <w:lang w:eastAsia="zh-CN"/>
        </w:rPr>
        <w:t xml:space="preserve"> UE identification is carried. The challenge</w:t>
      </w:r>
      <w:r w:rsidR="00E771FE">
        <w:rPr>
          <w:rFonts w:eastAsia="宋体"/>
          <w:lang w:eastAsia="zh-CN"/>
        </w:rPr>
        <w:t>, however,</w:t>
      </w:r>
      <w:r w:rsidR="0087306A" w:rsidRPr="0087306A">
        <w:rPr>
          <w:rFonts w:eastAsia="宋体"/>
          <w:lang w:eastAsia="zh-CN"/>
        </w:rPr>
        <w:t xml:space="preserve"> is UEs may </w:t>
      </w:r>
      <w:r>
        <w:rPr>
          <w:rFonts w:eastAsia="宋体"/>
          <w:lang w:eastAsia="zh-CN"/>
        </w:rPr>
        <w:t>suffer from unnecessary wake-up</w:t>
      </w:r>
      <w:r w:rsidR="00206A52">
        <w:rPr>
          <w:rFonts w:eastAsia="宋体"/>
          <w:lang w:eastAsia="zh-CN"/>
        </w:rPr>
        <w:t xml:space="preserve"> (i.e. paging false alarm)</w:t>
      </w:r>
      <w:r w:rsidR="0087306A" w:rsidRPr="0087306A">
        <w:rPr>
          <w:rFonts w:eastAsia="宋体"/>
          <w:lang w:eastAsia="zh-CN"/>
        </w:rPr>
        <w:t xml:space="preserve">, resulting in extra </w:t>
      </w:r>
      <w:r w:rsidR="00D5632A">
        <w:rPr>
          <w:rFonts w:eastAsia="宋体"/>
          <w:lang w:eastAsia="zh-CN"/>
        </w:rPr>
        <w:t xml:space="preserve">UE </w:t>
      </w:r>
      <w:r w:rsidR="0087306A" w:rsidRPr="0087306A">
        <w:rPr>
          <w:rFonts w:eastAsia="宋体"/>
          <w:lang w:eastAsia="zh-CN"/>
        </w:rPr>
        <w:t>power consumption</w:t>
      </w:r>
      <w:r w:rsidR="00D5632A">
        <w:rPr>
          <w:rFonts w:eastAsia="宋体"/>
          <w:lang w:eastAsia="zh-CN"/>
        </w:rPr>
        <w:t xml:space="preserve"> brought by </w:t>
      </w:r>
      <w:r w:rsidR="00D87BA7">
        <w:rPr>
          <w:rFonts w:eastAsia="宋体"/>
          <w:lang w:eastAsia="zh-CN"/>
        </w:rPr>
        <w:t xml:space="preserve">the </w:t>
      </w:r>
      <w:r w:rsidR="00D5632A">
        <w:rPr>
          <w:rFonts w:eastAsia="宋体"/>
          <w:lang w:eastAsia="zh-CN"/>
        </w:rPr>
        <w:t>transition</w:t>
      </w:r>
      <w:r>
        <w:rPr>
          <w:rFonts w:eastAsia="宋体"/>
          <w:lang w:eastAsia="zh-CN"/>
        </w:rPr>
        <w:t xml:space="preserve"> between LR and MR</w:t>
      </w:r>
      <w:r w:rsidR="00D5632A">
        <w:rPr>
          <w:rFonts w:eastAsia="宋体"/>
          <w:lang w:eastAsia="zh-CN"/>
        </w:rPr>
        <w:t xml:space="preserve"> </w:t>
      </w:r>
      <w:r>
        <w:rPr>
          <w:rFonts w:eastAsia="宋体"/>
          <w:lang w:eastAsia="zh-CN"/>
        </w:rPr>
        <w:t>as well as</w:t>
      </w:r>
      <w:r w:rsidR="001523C0">
        <w:rPr>
          <w:rFonts w:eastAsia="宋体"/>
          <w:lang w:eastAsia="zh-CN"/>
        </w:rPr>
        <w:t xml:space="preserve"> </w:t>
      </w:r>
      <w:r w:rsidR="00D5632A">
        <w:rPr>
          <w:rFonts w:eastAsia="宋体"/>
          <w:lang w:eastAsia="zh-CN"/>
        </w:rPr>
        <w:t>paging</w:t>
      </w:r>
      <w:r w:rsidR="00991C5A">
        <w:rPr>
          <w:rFonts w:eastAsia="宋体"/>
          <w:lang w:eastAsia="zh-CN"/>
        </w:rPr>
        <w:t xml:space="preserve"> monitoring</w:t>
      </w:r>
      <w:r w:rsidR="00EE33C8">
        <w:rPr>
          <w:rFonts w:eastAsia="宋体"/>
          <w:lang w:eastAsia="zh-CN"/>
        </w:rPr>
        <w:t xml:space="preserve"> related</w:t>
      </w:r>
      <w:r w:rsidR="00D5632A">
        <w:rPr>
          <w:rFonts w:eastAsia="宋体"/>
          <w:lang w:eastAsia="zh-CN"/>
        </w:rPr>
        <w:t xml:space="preserve"> </w:t>
      </w:r>
      <w:r w:rsidR="001523C0">
        <w:rPr>
          <w:rFonts w:eastAsia="宋体"/>
          <w:lang w:eastAsia="zh-CN"/>
        </w:rPr>
        <w:t>operations</w:t>
      </w:r>
      <w:r w:rsidR="0087306A" w:rsidRPr="0087306A">
        <w:rPr>
          <w:rFonts w:eastAsia="宋体"/>
          <w:lang w:eastAsia="zh-CN"/>
        </w:rPr>
        <w:t>.</w:t>
      </w:r>
    </w:p>
    <w:p w14:paraId="67135F54" w14:textId="78681E48" w:rsidR="00375E69" w:rsidRDefault="00375E69" w:rsidP="00375E69">
      <w:pPr>
        <w:snapToGrid w:val="0"/>
        <w:jc w:val="both"/>
        <w:rPr>
          <w:rFonts w:eastAsia="宋体"/>
          <w:b/>
          <w:kern w:val="2"/>
          <w:lang w:eastAsia="zh-CN"/>
        </w:rPr>
      </w:pPr>
      <w:r>
        <w:rPr>
          <w:rFonts w:eastAsia="宋体"/>
          <w:b/>
          <w:kern w:val="2"/>
          <w:lang w:eastAsia="zh-CN"/>
        </w:rPr>
        <w:t xml:space="preserve">Observation </w:t>
      </w:r>
      <w:r w:rsidR="00CA334B">
        <w:rPr>
          <w:rFonts w:eastAsia="宋体"/>
          <w:b/>
          <w:kern w:val="2"/>
          <w:lang w:eastAsia="zh-CN"/>
        </w:rPr>
        <w:t>2</w:t>
      </w:r>
      <w:r w:rsidRPr="000015DD">
        <w:rPr>
          <w:rFonts w:eastAsia="宋体"/>
          <w:b/>
          <w:kern w:val="2"/>
          <w:lang w:eastAsia="zh-CN"/>
        </w:rPr>
        <w:t xml:space="preserve">: UE </w:t>
      </w:r>
      <w:r>
        <w:rPr>
          <w:rFonts w:eastAsia="宋体"/>
          <w:b/>
          <w:kern w:val="2"/>
          <w:lang w:eastAsia="zh-CN"/>
        </w:rPr>
        <w:t>subgroup based</w:t>
      </w:r>
      <w:r w:rsidRPr="000015DD">
        <w:rPr>
          <w:rFonts w:eastAsia="宋体"/>
          <w:b/>
          <w:kern w:val="2"/>
          <w:lang w:eastAsia="zh-CN"/>
        </w:rPr>
        <w:t xml:space="preserve"> </w:t>
      </w:r>
      <w:r w:rsidRPr="009E6613">
        <w:rPr>
          <w:rFonts w:eastAsia="宋体"/>
          <w:b/>
          <w:kern w:val="2"/>
          <w:lang w:eastAsia="zh-CN"/>
        </w:rPr>
        <w:t>LP-WUS</w:t>
      </w:r>
      <w:r w:rsidRPr="000015DD">
        <w:rPr>
          <w:rFonts w:eastAsia="宋体"/>
          <w:b/>
          <w:kern w:val="2"/>
          <w:lang w:eastAsia="zh-CN"/>
        </w:rPr>
        <w:t xml:space="preserve"> has </w:t>
      </w:r>
      <w:r>
        <w:rPr>
          <w:rFonts w:eastAsia="宋体"/>
          <w:b/>
          <w:kern w:val="2"/>
          <w:lang w:eastAsia="zh-CN"/>
        </w:rPr>
        <w:t xml:space="preserve">the paging false alarm issue, but it is </w:t>
      </w:r>
      <w:r w:rsidRPr="000015DD">
        <w:rPr>
          <w:rFonts w:eastAsia="宋体"/>
          <w:b/>
          <w:kern w:val="2"/>
          <w:lang w:eastAsia="zh-CN"/>
        </w:rPr>
        <w:t xml:space="preserve">a </w:t>
      </w:r>
      <w:r>
        <w:rPr>
          <w:rFonts w:eastAsia="宋体"/>
          <w:b/>
          <w:kern w:val="2"/>
          <w:lang w:eastAsia="zh-CN"/>
        </w:rPr>
        <w:t>better</w:t>
      </w:r>
      <w:r w:rsidRPr="000015DD">
        <w:rPr>
          <w:rFonts w:eastAsia="宋体"/>
          <w:b/>
          <w:kern w:val="2"/>
          <w:lang w:eastAsia="zh-CN"/>
        </w:rPr>
        <w:t xml:space="preserve"> trade-off between overhead and performance.</w:t>
      </w:r>
    </w:p>
    <w:p w14:paraId="42DF5C5B" w14:textId="77777777" w:rsidR="00723F27" w:rsidRDefault="00723F27" w:rsidP="00723F27">
      <w:pPr>
        <w:jc w:val="both"/>
        <w:rPr>
          <w:rFonts w:eastAsia="宋体"/>
          <w:lang w:eastAsia="zh-CN"/>
        </w:rPr>
      </w:pPr>
      <w:r w:rsidRPr="0087306A">
        <w:rPr>
          <w:rFonts w:eastAsia="宋体" w:hint="eastAsia"/>
          <w:lang w:eastAsia="zh-CN"/>
        </w:rPr>
        <w:t>U</w:t>
      </w:r>
      <w:r>
        <w:rPr>
          <w:rFonts w:eastAsia="宋体"/>
          <w:lang w:eastAsia="zh-CN"/>
        </w:rPr>
        <w:t>E subgroup design is one of the</w:t>
      </w:r>
      <w:r w:rsidRPr="0087306A">
        <w:rPr>
          <w:rFonts w:eastAsia="宋体"/>
          <w:lang w:eastAsia="zh-CN"/>
        </w:rPr>
        <w:t xml:space="preserve"> main issues to be considered in Option 2.</w:t>
      </w:r>
      <w:r>
        <w:rPr>
          <w:rFonts w:eastAsia="宋体"/>
          <w:lang w:eastAsia="zh-CN"/>
        </w:rPr>
        <w:t xml:space="preserve"> Considering that various UE subgrouping mechanisms, such as the CN controlled subgroup and the UE_ID based subgrouping, have been introduced by the UE </w:t>
      </w:r>
      <w:r>
        <w:rPr>
          <w:rFonts w:eastAsia="宋体"/>
          <w:lang w:eastAsia="zh-CN"/>
        </w:rPr>
        <w:lastRenderedPageBreak/>
        <w:t>power saving WI or NB-IoT WI in former releases, which seem sufficient for supporting different subgrouping requirements, these solutions may be reused as a baseline. New subgrouping mechanisms can be considered if the necessity and gain are justified.</w:t>
      </w:r>
    </w:p>
    <w:p w14:paraId="0F84D674" w14:textId="13B8F59E" w:rsidR="00723F27" w:rsidRDefault="00723F27" w:rsidP="00723F27">
      <w:pPr>
        <w:widowControl w:val="0"/>
        <w:overflowPunct/>
        <w:jc w:val="both"/>
        <w:textAlignment w:val="auto"/>
        <w:rPr>
          <w:rFonts w:eastAsia="宋体"/>
          <w:b/>
          <w:snapToGrid w:val="0"/>
          <w:lang w:val="en-US" w:eastAsia="zh-CN"/>
        </w:rPr>
      </w:pPr>
      <w:r w:rsidRPr="00723F27">
        <w:rPr>
          <w:rFonts w:eastAsia="宋体" w:hint="eastAsia"/>
          <w:b/>
          <w:snapToGrid w:val="0"/>
          <w:lang w:val="en-US" w:eastAsia="zh-CN"/>
        </w:rPr>
        <w:t>P</w:t>
      </w:r>
      <w:r w:rsidRPr="00723F27">
        <w:rPr>
          <w:rFonts w:eastAsia="宋体"/>
          <w:b/>
          <w:snapToGrid w:val="0"/>
          <w:lang w:val="en-US" w:eastAsia="zh-CN"/>
        </w:rPr>
        <w:t>roposal</w:t>
      </w:r>
      <w:r>
        <w:rPr>
          <w:rFonts w:eastAsia="宋体"/>
          <w:b/>
          <w:snapToGrid w:val="0"/>
          <w:lang w:val="en-US" w:eastAsia="zh-CN"/>
        </w:rPr>
        <w:t xml:space="preserve"> </w:t>
      </w:r>
      <w:r w:rsidR="008A46CE">
        <w:rPr>
          <w:rFonts w:eastAsia="宋体"/>
          <w:b/>
          <w:snapToGrid w:val="0"/>
          <w:lang w:val="en-US" w:eastAsia="zh-CN"/>
        </w:rPr>
        <w:t>7</w:t>
      </w:r>
      <w:r w:rsidRPr="00723F27">
        <w:rPr>
          <w:rFonts w:eastAsia="宋体"/>
          <w:b/>
          <w:snapToGrid w:val="0"/>
          <w:lang w:val="en-US" w:eastAsia="zh-CN"/>
        </w:rPr>
        <w:t xml:space="preserve">: </w:t>
      </w:r>
      <w:r w:rsidR="008A46CE">
        <w:rPr>
          <w:rFonts w:eastAsiaTheme="minorEastAsia"/>
          <w:b/>
          <w:lang w:eastAsia="zh-CN"/>
        </w:rPr>
        <w:t>RAN2 to s</w:t>
      </w:r>
      <w:r w:rsidR="00E46022">
        <w:rPr>
          <w:rFonts w:eastAsia="宋体"/>
          <w:b/>
          <w:snapToGrid w:val="0"/>
          <w:lang w:val="en-US" w:eastAsia="zh-CN"/>
        </w:rPr>
        <w:t>upport</w:t>
      </w:r>
      <w:r w:rsidR="0046221D">
        <w:rPr>
          <w:rFonts w:eastAsia="宋体"/>
          <w:b/>
          <w:snapToGrid w:val="0"/>
          <w:lang w:val="en-US" w:eastAsia="zh-CN"/>
        </w:rPr>
        <w:t xml:space="preserve"> per-group paging via LP-WUS, </w:t>
      </w:r>
      <w:r w:rsidR="00E46022">
        <w:rPr>
          <w:rFonts w:eastAsia="宋体"/>
          <w:b/>
          <w:snapToGrid w:val="0"/>
          <w:lang w:val="en-US" w:eastAsia="zh-CN"/>
        </w:rPr>
        <w:t xml:space="preserve">by taking </w:t>
      </w:r>
      <w:r w:rsidR="0046221D">
        <w:rPr>
          <w:rFonts w:eastAsia="宋体"/>
          <w:b/>
          <w:snapToGrid w:val="0"/>
          <w:lang w:val="en-US" w:eastAsia="zh-CN"/>
        </w:rPr>
        <w:t xml:space="preserve">existing subgrouping mechanisms (e.g., </w:t>
      </w:r>
      <w:r w:rsidRPr="00723F27">
        <w:rPr>
          <w:rFonts w:eastAsia="宋体"/>
          <w:b/>
          <w:snapToGrid w:val="0"/>
          <w:lang w:val="en-US" w:eastAsia="zh-CN"/>
        </w:rPr>
        <w:t xml:space="preserve">CN </w:t>
      </w:r>
      <w:r w:rsidR="0046221D">
        <w:rPr>
          <w:rFonts w:eastAsia="宋体"/>
          <w:b/>
          <w:snapToGrid w:val="0"/>
          <w:lang w:val="en-US" w:eastAsia="zh-CN"/>
        </w:rPr>
        <w:t xml:space="preserve">controlled subgrouping and </w:t>
      </w:r>
      <w:r w:rsidRPr="00723F27">
        <w:rPr>
          <w:rFonts w:eastAsia="宋体"/>
          <w:b/>
          <w:snapToGrid w:val="0"/>
          <w:lang w:val="en-US" w:eastAsia="zh-CN"/>
        </w:rPr>
        <w:t>UE_ID based subgrouping</w:t>
      </w:r>
      <w:r w:rsidR="0046221D">
        <w:rPr>
          <w:rFonts w:eastAsia="宋体"/>
          <w:b/>
          <w:snapToGrid w:val="0"/>
          <w:lang w:val="en-US" w:eastAsia="zh-CN"/>
        </w:rPr>
        <w:t xml:space="preserve">) </w:t>
      </w:r>
      <w:r w:rsidRPr="00723F27">
        <w:rPr>
          <w:rFonts w:eastAsia="宋体"/>
          <w:b/>
          <w:snapToGrid w:val="0"/>
          <w:lang w:val="en-US" w:eastAsia="zh-CN"/>
        </w:rPr>
        <w:t xml:space="preserve">as </w:t>
      </w:r>
      <w:r w:rsidR="0046221D">
        <w:rPr>
          <w:rFonts w:eastAsia="宋体"/>
          <w:b/>
          <w:snapToGrid w:val="0"/>
          <w:lang w:val="en-US" w:eastAsia="zh-CN"/>
        </w:rPr>
        <w:t xml:space="preserve">a </w:t>
      </w:r>
      <w:r w:rsidRPr="00723F27">
        <w:rPr>
          <w:rFonts w:eastAsia="宋体"/>
          <w:b/>
          <w:snapToGrid w:val="0"/>
          <w:lang w:val="en-US" w:eastAsia="zh-CN"/>
        </w:rPr>
        <w:t>baseline.</w:t>
      </w:r>
    </w:p>
    <w:p w14:paraId="32E50450" w14:textId="57534800" w:rsidR="00E46022" w:rsidRPr="00723F27" w:rsidRDefault="00E46022" w:rsidP="00723F27">
      <w:pPr>
        <w:widowControl w:val="0"/>
        <w:overflowPunct/>
        <w:jc w:val="both"/>
        <w:textAlignment w:val="auto"/>
        <w:rPr>
          <w:rFonts w:eastAsia="宋体"/>
          <w:b/>
          <w:snapToGrid w:val="0"/>
          <w:lang w:val="en-US" w:eastAsia="zh-CN"/>
        </w:rPr>
      </w:pPr>
    </w:p>
    <w:p w14:paraId="3A4A01AE" w14:textId="77777777" w:rsidR="00375E69" w:rsidRDefault="00375E69" w:rsidP="00375E69">
      <w:pPr>
        <w:jc w:val="center"/>
        <w:rPr>
          <w:rFonts w:eastAsia="宋体"/>
          <w:lang w:eastAsia="zh-CN"/>
        </w:rPr>
      </w:pPr>
      <w:r>
        <w:rPr>
          <w:rFonts w:eastAsia="宋体"/>
          <w:noProof/>
          <w:lang w:val="en-US" w:eastAsia="zh-CN"/>
        </w:rPr>
        <mc:AlternateContent>
          <mc:Choice Requires="wpc">
            <w:drawing>
              <wp:inline distT="0" distB="0" distL="0" distR="0" wp14:anchorId="6712F10E" wp14:editId="5CB68A0A">
                <wp:extent cx="4271645" cy="3159457"/>
                <wp:effectExtent l="0" t="0" r="0" b="3175"/>
                <wp:docPr id="168" name="画布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4" name="矩形 15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文本框 3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4C294D-1D0C-4226-B97D-5B31BCE792D0}"/>
                            </a:ext>
                          </a:extLst>
                        </wps:cNvPr>
                        <wps:cNvSpPr txBox="1"/>
                        <wps:spPr>
                          <a:xfrm>
                            <a:off x="780427" y="271344"/>
                            <a:ext cx="622300" cy="146050"/>
                          </a:xfrm>
                          <a:prstGeom prst="rect">
                            <a:avLst/>
                          </a:prstGeom>
                          <a:noFill/>
                        </wps:spPr>
                        <wps:txbx>
                          <w:txbxContent>
                            <w:p w14:paraId="3830ACC3" w14:textId="77777777" w:rsidR="00E46022" w:rsidRPr="00104904" w:rsidRDefault="00E46022" w:rsidP="00375E69">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6" name="矩形 15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607C2C" w14:textId="77777777" w:rsidR="00E46022" w:rsidRPr="00104904" w:rsidRDefault="00E46022" w:rsidP="00375E69">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连接符 15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E192C4-6C72-466F-890B-04C18670D15F}"/>
                            </a:ext>
                          </a:extLst>
                        </wps:cNvPr>
                        <wps:cNvCnPr>
                          <a:cxnSpLocks/>
                        </wps:cNvCnPr>
                        <wps:spPr>
                          <a:xfrm>
                            <a:off x="742973" y="697292"/>
                            <a:ext cx="0" cy="239392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8" name="矩形 15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6887AD4" w14:textId="77777777" w:rsidR="00E46022" w:rsidRPr="00104904" w:rsidRDefault="00E46022" w:rsidP="00375E69">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直接连接符 15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C5440D1-7F7C-4158-AFD1-E911D726BA34}"/>
                            </a:ext>
                          </a:extLst>
                        </wps:cNvPr>
                        <wps:cNvCnPr>
                          <a:cxnSpLocks/>
                        </wps:cNvCnPr>
                        <wps:spPr>
                          <a:xfrm>
                            <a:off x="1443268" y="697292"/>
                            <a:ext cx="0" cy="2414398"/>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0" name="矩形 16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CDCDE80" w14:textId="77777777" w:rsidR="00E46022" w:rsidRPr="00104904" w:rsidRDefault="00E46022" w:rsidP="00375E69">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直接连接符 16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7BD924-0AD7-4583-916E-D11D234E1630}"/>
                            </a:ext>
                          </a:extLst>
                        </wps:cNvPr>
                        <wps:cNvCnPr>
                          <a:cxnSpLocks/>
                        </wps:cNvCnPr>
                        <wps:spPr>
                          <a:xfrm>
                            <a:off x="3317323" y="739657"/>
                            <a:ext cx="0" cy="2392504"/>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2" name="直接箭头连接符 16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3" name="矩形 16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97C170-BB89-4361-8B55-3122DAFD9459}"/>
                            </a:ext>
                          </a:extLst>
                        </wps:cNvPr>
                        <wps:cNvSpPr/>
                        <wps:spPr>
                          <a:xfrm>
                            <a:off x="1493802" y="1056962"/>
                            <a:ext cx="1936750" cy="436880"/>
                          </a:xfrm>
                          <a:prstGeom prst="rect">
                            <a:avLst/>
                          </a:prstGeom>
                        </wps:spPr>
                        <wps:txbx>
                          <w:txbxContent>
                            <w:p w14:paraId="105092EB" w14:textId="77777777" w:rsidR="00E46022" w:rsidRPr="00104904" w:rsidRDefault="00E46022" w:rsidP="00375E69">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E21009B" w14:textId="77777777" w:rsidR="00E46022" w:rsidRPr="00A0313B" w:rsidRDefault="00E46022" w:rsidP="00375E69">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 subgroup based paging info</w:t>
                              </w:r>
                              <w:r w:rsidRPr="00A0313B">
                                <w:rPr>
                                  <w:rFonts w:ascii="Arial" w:eastAsia="微软雅黑" w:hAnsi="Arial" w:cs="Arial"/>
                                  <w:iCs/>
                                  <w:color w:val="C00000"/>
                                  <w:sz w:val="18"/>
                                  <w:szCs w:val="18"/>
                                </w:rPr>
                                <w:t>）</w:t>
                              </w:r>
                            </w:p>
                          </w:txbxContent>
                        </wps:txbx>
                        <wps:bodyPr wrap="none">
                          <a:noAutofit/>
                        </wps:bodyPr>
                      </wps:wsp>
                      <wps:wsp>
                        <wps:cNvPr id="164" name="直接箭头连接符 16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5F41B5-28E6-4AC8-B29D-EB5943650781}"/>
                            </a:ext>
                          </a:extLst>
                        </wps:cNvPr>
                        <wps:cNvCnPr>
                          <a:cxnSpLocks/>
                        </wps:cNvCnPr>
                        <wps:spPr>
                          <a:xfrm flipH="1">
                            <a:off x="754521" y="173999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5" name="矩形 16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8FC9F7-3B8C-4979-B731-F450AE0BCFFE}"/>
                            </a:ext>
                          </a:extLst>
                        </wps:cNvPr>
                        <wps:cNvSpPr/>
                        <wps:spPr>
                          <a:xfrm>
                            <a:off x="808904" y="1524815"/>
                            <a:ext cx="634365" cy="249391"/>
                          </a:xfrm>
                          <a:prstGeom prst="rect">
                            <a:avLst/>
                          </a:prstGeom>
                        </wps:spPr>
                        <wps:txbx>
                          <w:txbxContent>
                            <w:p w14:paraId="53214633" w14:textId="77777777" w:rsidR="00E46022" w:rsidRPr="00104904" w:rsidRDefault="00E46022" w:rsidP="00375E69">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166" name="直接箭头连接符 16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D934ED0-EFCD-488A-8423-C2A711274B53}"/>
                            </a:ext>
                          </a:extLst>
                        </wps:cNvPr>
                        <wps:cNvCnPr>
                          <a:cxnSpLocks/>
                        </wps:cNvCnPr>
                        <wps:spPr>
                          <a:xfrm>
                            <a:off x="761346" y="2707161"/>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7" name="矩形 16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8E08FB2-31B1-4F64-AD24-593381AF0531}"/>
                            </a:ext>
                          </a:extLst>
                        </wps:cNvPr>
                        <wps:cNvSpPr/>
                        <wps:spPr>
                          <a:xfrm>
                            <a:off x="897524" y="2502331"/>
                            <a:ext cx="1860550" cy="222885"/>
                          </a:xfrm>
                          <a:prstGeom prst="rect">
                            <a:avLst/>
                          </a:prstGeom>
                        </wps:spPr>
                        <wps:txbx>
                          <w:txbxContent>
                            <w:p w14:paraId="3E8EF12A" w14:textId="77777777" w:rsidR="00E46022" w:rsidRPr="00104904" w:rsidRDefault="00E46022" w:rsidP="00375E69">
                              <w:pPr>
                                <w:pStyle w:val="aff"/>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wps:txbx>
                        <wps:bodyPr wrap="none">
                          <a:spAutoFit/>
                        </wps:bodyPr>
                      </wps:wsp>
                      <wps:wsp>
                        <wps:cNvPr id="170" name="矩形: 圆角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59B53E9-D40C-40DE-B613-43F697A0B30B}"/>
                            </a:ext>
                          </a:extLst>
                        </wps:cNvPr>
                        <wps:cNvSpPr/>
                        <wps:spPr>
                          <a:xfrm>
                            <a:off x="176410" y="1954209"/>
                            <a:ext cx="1125930" cy="454621"/>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CC69B8C" w14:textId="39376A83" w:rsidR="00E46022" w:rsidRPr="00CD720D" w:rsidRDefault="00E46022" w:rsidP="00375E69">
                              <w:pPr>
                                <w:pStyle w:val="aff"/>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P</w:t>
                              </w:r>
                              <w:r w:rsidRPr="00CD720D">
                                <w:rPr>
                                  <w:rFonts w:ascii="Arial" w:eastAsia="微软雅黑" w:hAnsi="Arial" w:cs="Arial"/>
                                  <w:color w:val="1D1D1A"/>
                                  <w:kern w:val="24"/>
                                  <w:sz w:val="18"/>
                                  <w:szCs w:val="18"/>
                                </w:rPr>
                                <w:t>aging</w:t>
                              </w:r>
                              <w:r>
                                <w:rPr>
                                  <w:rFonts w:ascii="Arial" w:eastAsia="微软雅黑" w:hAnsi="Arial" w:cs="Arial"/>
                                  <w:color w:val="1D1D1A"/>
                                  <w:kern w:val="24"/>
                                  <w:sz w:val="18"/>
                                  <w:szCs w:val="18"/>
                                </w:rPr>
                                <w:t xml:space="preserve"> 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712F10E" id="画布 168" o:spid="_x0000_s1042" editas="canvas" style="width:336.35pt;height:248.8pt;mso-position-horizontal-relative:char;mso-position-vertical-relative:line" coordsize="42716,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">
                <v:shape id="_x0000_s1043" type="#_x0000_t75" style="position:absolute;width:42716;height:31591;visibility:visible;mso-wrap-style:square">
                  <v:fill o:detectmouseclick="t"/>
                  <v:path o:connecttype="none"/>
                </v:shape>
                <v:rect id="矩形 154" o:spid="_x0000_s1044"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g+sAA&#10;AADcAAAADwAAAGRycy9kb3ducmV2LnhtbERPTYvCMBC9C/6HMMLeNFV2V6lGEUHxJqsiHodmbIrN&#10;pCZR6783Cwt7m8f7nNmitbV4kA+VYwXDQQaCuHC64lLB8bDuT0CEiKyxdkwKXhRgMe92Zphr9+Qf&#10;euxjKVIIhxwVmBibXMpQGLIYBq4hTtzFeYsxQV9K7fGZwm0tR1n2LS1WnBoMNrQyVFz3d6vgNKo2&#10;t9KEcdGc3WtcH2TmdzulPnrtcgoiUhv/xX/urU7zvz7h95l0gZ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ig+sAAAADcAAAADwAAAAAAAAAAAAAAAACYAgAAZHJzL2Rvd25y&#10;ZXYueG1sUEsFBgAAAAAEAAQA9QAAAIUDAAAAAA==&#10;" filled="f" strokecolor="#1d1d1a" strokeweight="1pt"/>
                <v:shape id="文本框 33" o:spid="_x0000_s1045" type="#_x0000_t202" style="position:absolute;left:7804;top:2713;width:62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rbsEA&#10;AADcAAAADwAAAGRycy9kb3ducmV2LnhtbERPTYvCMBC9C/6HMMJeRNMWlLUaRcQF2dvqXrwNzdgW&#10;m0lpYlv76zeCsLd5vM/Z7HpTiZYaV1pWEM8jEMSZ1SXnCn4vX7NPEM4ja6wsk4InOdhtx6MNptp2&#10;/EPt2ecihLBLUUHhfZ1K6bKCDLq5rYkDd7ONQR9gk0vdYBfCTSWTKFpKgyWHhgJrOhSU3c8Po2DZ&#10;H+vp94qSbsiqlq9DHHuKlfqY9Ps1CE+9/xe/3Scd5i8W8HomXC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K27BAAAA3AAAAA8AAAAAAAAAAAAAAAAAmAIAAGRycy9kb3du&#10;cmV2LnhtbFBLBQYAAAAABAAEAPUAAACGAwAAAAA=&#10;" filled="f" stroked="f">
                  <v:textbox style="mso-fit-shape-to-text:t" inset="0,0,0,0">
                    <w:txbxContent>
                      <w:p w14:paraId="3830ACC3" w14:textId="77777777" w:rsidR="00E46022" w:rsidRPr="00104904" w:rsidRDefault="00E46022" w:rsidP="00375E69">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6" o:spid="_x0000_s1046"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FsEA&#10;AADcAAAADwAAAGRycy9kb3ducmV2LnhtbERP32vCMBB+H/g/hBP2NlOFValGkcHG3srqGD4ezdkU&#10;m0tNMlv/+2Ug+HYf38/b7EbbiSv50DpWMJ9lIIhrp1tuFHwf3l9WIEJE1tg5JgU3CrDbTp42WGg3&#10;8Bddq9iIFMKhQAUmxr6QMtSGLIaZ64kTd3LeYkzQN1J7HFK47eQiy3JpseXUYLCnN0P1ufq1Cn4W&#10;7celMWFZ90d3W3YHmfmyVOp5Ou7XICKN8SG+uz91mv+aw/8z6QK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2mxbBAAAA3AAAAA8AAAAAAAAAAAAAAAAAmAIAAGRycy9kb3du&#10;cmV2LnhtbFBLBQYAAAAABAAEAPUAAACGAwAAAAA=&#10;" filled="f" strokecolor="#1d1d1a" strokeweight="1pt">
                  <v:textbox>
                    <w:txbxContent>
                      <w:p w14:paraId="3E607C2C" w14:textId="77777777" w:rsidR="00E46022" w:rsidRPr="00104904" w:rsidRDefault="00E46022" w:rsidP="00375E69">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157" o:spid="_x0000_s1047" style="position:absolute;visibility:visible;mso-wrap-style:square" from="7429,6972" to="7429,30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4GPcMAAADcAAAADwAAAGRycy9kb3ducmV2LnhtbERPS2vCQBC+F/wPywi91Y2hPoiuEhRL&#10;Lz3UevA4ZMckmp0Nu2uS9te7hUJv8/E9Z70dTCM6cr62rGA6SUAQF1bXXCo4fR1eliB8QNbYWCYF&#10;3+Rhuxk9rTHTtudP6o6hFDGEfYYKqhDaTEpfVGTQT2xLHLmLdQZDhK6U2mEfw00j0ySZS4M1x4YK&#10;W9pVVNyOd6Ng/1H+1P08PTsewtJPr/nr2yVX6nk85CsQgYbwL/5zv+s4f7aA32fiBXL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j3DAAAA3AAAAA8AAAAAAAAAAAAA&#10;AAAAoQIAAGRycy9kb3ducmV2LnhtbFBLBQYAAAAABAAEAPkAAACRAwAAAAA=&#10;" strokecolor="#1d1d1a" strokeweight="1pt">
                  <v:stroke joinstyle="miter"/>
                  <o:lock v:ext="edit" shapetype="f"/>
                </v:line>
                <v:rect id="矩形 158" o:spid="_x0000_s1048"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Wq/8QA&#10;AADcAAAADwAAAGRycy9kb3ducmV2LnhtbESPQWsCMRCF74L/IUzBm2YrtJat2UUKLb1JVaTHYTPd&#10;LG4ma5Lq+u+dQ6G3Gd6b975Z16Pv1YVi6gIbeFwUoIibYDtuDRz27/MXUCkjW+wDk4EbJair6WSN&#10;pQ1X/qLLLrdKQjiVaMDlPJRap8aRx7QIA7FoPyF6zLLGVtuIVwn3vV4WxbP22LE0OBzozVFz2v16&#10;A8dl93FuXVo1w3e4rfq9LuJ2a8zsYdy8gso05n/z3/WnFfwnoZVnZAJd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lqv/EAAAA3AAAAA8AAAAAAAAAAAAAAAAAmAIAAGRycy9k&#10;b3ducmV2LnhtbFBLBQYAAAAABAAEAPUAAACJAwAAAAA=&#10;" filled="f" strokecolor="#1d1d1a" strokeweight="1pt">
                  <v:textbox>
                    <w:txbxContent>
                      <w:p w14:paraId="16887AD4" w14:textId="77777777" w:rsidR="00E46022" w:rsidRPr="00104904" w:rsidRDefault="00E46022" w:rsidP="00375E69">
                        <w:pPr>
                          <w:pStyle w:val="aff"/>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159" o:spid="_x0000_s1049" style="position:absolute;visibility:visible;mso-wrap-style:square" from="14432,6972" to="14432,3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31MMAAADcAAAADwAAAGRycy9kb3ducmV2LnhtbERPTWvCQBC9F/wPywi91Y2hikZXCYql&#10;lx5qPXgcsmMSzc6G3TVJ++vdQqG3ebzPWW8H04iOnK8tK5hOEhDEhdU1lwpOX4eXBQgfkDU2lknB&#10;N3nYbkZPa8y07fmTumMoRQxhn6GCKoQ2k9IXFRn0E9sSR+5incEQoSuldtjHcNPINEnm0mDNsaHC&#10;lnYVFbfj3SjYf5Q/dT9Pz46HsPDTa/76dsmVeh4P+QpEoCH8i//c7zrOny3h95l4gd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tN9TDAAAA3AAAAA8AAAAAAAAAAAAA&#10;AAAAoQIAAGRycy9kb3ducmV2LnhtbFBLBQYAAAAABAAEAPkAAACRAwAAAAA=&#10;" strokecolor="#1d1d1a" strokeweight="1pt">
                  <v:stroke joinstyle="miter"/>
                  <o:lock v:ext="edit" shapetype="f"/>
                </v:line>
                <v:rect id="矩形 160" o:spid="_x0000_s1050"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9sRMMA&#10;AADcAAAADwAAAGRycy9kb3ducmV2LnhtbESPQWsCMRCF7wX/Qxiht5rVg8pqFBGU3qQqpcdhM24W&#10;N5M1ibr++86h0NsM78173yzXvW/Vg2JqAhsYjwpQxFWwDdcGzqfdxxxUysgW28Bk4EUJ1qvB2xJL&#10;G578RY9jrpWEcCrRgMu5K7VOlSOPaRQ6YtEuIXrMssZa24hPCfetnhTFVHtsWBocdrR1VF2Pd2/g&#10;e9Lsb7VLs6r7Ca9Ze9JFPByMeR/2mwWoTH3+N/9df1rBnwq+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9sRMMAAADcAAAADwAAAAAAAAAAAAAAAACYAgAAZHJzL2Rv&#10;d25yZXYueG1sUEsFBgAAAAAEAAQA9QAAAIgDAAAAAA==&#10;" filled="f" strokecolor="#1d1d1a" strokeweight="1pt">
                  <v:textbox>
                    <w:txbxContent>
                      <w:p w14:paraId="0CDCDE80" w14:textId="77777777" w:rsidR="00E46022" w:rsidRPr="00104904" w:rsidRDefault="00E46022" w:rsidP="00375E69">
                        <w:pPr>
                          <w:pStyle w:val="aff"/>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v:textbox>
                </v:rect>
                <v:line id="直接连接符 161" o:spid="_x0000_s1051" style="position:absolute;visibility:visible;mso-wrap-style:square" from="33173,7396" to="33173,31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fxb8IAAADcAAAADwAAAGRycy9kb3ducmV2LnhtbERPTWvCQBC9F/oflin01mwiJUh0lWCp&#10;9OKh6sHjkB2TaHY27K4m9dd3BcHbPN7nzJej6cSVnG8tK8iSFARxZXXLtYL97vtjCsIHZI2dZVLw&#10;Rx6Wi9eXORbaDvxL122oRQxhX6CCJoS+kNJXDRn0ie2JI3e0zmCI0NVSOxxiuOnkJE1zabDl2NBg&#10;T6uGqvP2YhR8bepbO+STg+MxTH12Kj/Xx1Kp97exnIEINIan+OH+0XF+nsH9mXiB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fxb8IAAADcAAAADwAAAAAAAAAAAAAA&#10;AAChAgAAZHJzL2Rvd25yZXYueG1sUEsFBgAAAAAEAAQA+QAAAJADAAAAAA==&#10;" strokecolor="#1d1d1a" strokeweight="1pt">
                  <v:stroke joinstyle="miter"/>
                  <o:lock v:ext="edit" shapetype="f"/>
                </v:line>
                <v:shape id="直接箭头连接符 162" o:spid="_x0000_s1052"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sHl8MAAADcAAAADwAAAGRycy9kb3ducmV2LnhtbERPPW/CMBDdK/EfrEPqVhwyRFXARAUJ&#10;QTtRyMB4jY8kbXwOthvSf19XqsR2T+/zlsVoOjGQ861lBfNZAoK4srrlWkF52j49g/ABWWNnmRT8&#10;kIdiNXlYYq7tjd9pOIZaxBD2OSpoQuhzKX3VkEE/sz1x5C7WGQwRulpqh7cYbjqZJkkmDbYcGxrs&#10;adNQ9XX8Ngp2l6zD8Pnq1oczfaRvh+y0K69KPU7HlwWIQGO4i//dex3nZyn8PRMv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LB5fDAAAA3AAAAA8AAAAAAAAAAAAA&#10;AAAAoQIAAGRycy9kb3ducmV2LnhtbFBLBQYAAAAABAAEAPkAAACRAwAAAAA=&#10;" strokecolor="#1d1d1a" strokeweight="1pt">
                  <v:stroke endarrow="block" joinstyle="miter"/>
                  <o:lock v:ext="edit" shapetype="f"/>
                </v:shape>
                <v:rect id="矩形 163" o:spid="_x0000_s1053" style="position:absolute;left:14938;top:10569;width:19367;height:43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SgB8EA&#10;AADcAAAADwAAAGRycy9kb3ducmV2LnhtbERP32vCMBB+F/Y/hBv4pulWJqMaixsI4stYdfp6NGdb&#10;bC4hiVr/ezMY7O0+vp+3KAfTiyv50FlW8DLNQBDXVnfcKNjv1pN3ECEia+wtk4I7BSiXT6MFFtre&#10;+JuuVWxECuFQoII2RldIGeqWDIapdcSJO1lvMCboG6k93lK46eVrls2kwY5TQ4uOPluqz9XFKLjk&#10;26H/qT60+8o2R2P82+GOTqnx87Cag4g0xH/xn3uj0/xZDr/Pp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0oAfBAAAA3AAAAA8AAAAAAAAAAAAAAAAAmAIAAGRycy9kb3du&#10;cmV2LnhtbFBLBQYAAAAABAAEAPUAAACGAwAAAAA=&#10;" filled="f" stroked="f">
                  <v:textbox>
                    <w:txbxContent>
                      <w:p w14:paraId="105092EB" w14:textId="77777777" w:rsidR="00E46022" w:rsidRPr="00104904" w:rsidRDefault="00E46022" w:rsidP="00375E69">
                        <w:pPr>
                          <w:pStyle w:val="aff"/>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7E21009B" w14:textId="77777777" w:rsidR="00E46022" w:rsidRPr="00A0313B" w:rsidRDefault="00E46022" w:rsidP="00375E69">
                        <w:pPr>
                          <w:pStyle w:val="aff"/>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 subgroup based paging info</w:t>
                        </w:r>
                        <w:r w:rsidRPr="00A0313B">
                          <w:rPr>
                            <w:rFonts w:ascii="Arial" w:eastAsia="微软雅黑" w:hAnsi="Arial" w:cs="Arial"/>
                            <w:iCs/>
                            <w:color w:val="C00000"/>
                            <w:sz w:val="18"/>
                            <w:szCs w:val="18"/>
                          </w:rPr>
                          <w:t>）</w:t>
                        </w:r>
                      </w:p>
                    </w:txbxContent>
                  </v:textbox>
                </v:rect>
                <v:shape id="直接箭头连接符 164" o:spid="_x0000_s1054" type="#_x0000_t32" style="position:absolute;left:7545;top:17399;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46eMIAAADcAAAADwAAAGRycy9kb3ducmV2LnhtbERPTYvCMBC9L/gfwgje1lSRslSjqCCu&#10;e3LVg8exGdtqM+kmUbv/3ggLe5vH+5zJrDW1uJPzlWUFg34Cgji3uuJCwWG/ev8A4QOyxtoyKfgl&#10;D7Np522CmbYP/qb7LhQihrDPUEEZQpNJ6fOSDPq+bYgjd7bOYIjQFVI7fMRwU8thkqTSYMWxocSG&#10;liXl193NKFif0xrDZeMW2yOdhl/bdL8+/CjV67bzMYhAbfgX/7k/dZyfjuD1TLxAT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K46eMIAAADcAAAADwAAAAAAAAAAAAAA&#10;AAChAgAAZHJzL2Rvd25yZXYueG1sUEsFBgAAAAAEAAQA+QAAAJADAAAAAA==&#10;" strokecolor="#1d1d1a" strokeweight="1pt">
                  <v:stroke endarrow="block" joinstyle="miter"/>
                  <o:lock v:ext="edit" shapetype="f"/>
                </v:shape>
                <v:rect id="矩形 165" o:spid="_x0000_s1055" style="position:absolute;left:8089;top:15248;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Gd6MAA&#10;AADcAAAADwAAAGRycy9kb3ducmV2LnhtbERPTWsCMRC9F/wPYQRvNWuLIqtRtFAQL8Vt1euwGXcX&#10;N5OQRF3/fSMI3ubxPme+7EwrruRDY1nBaJiBIC6tbrhS8Pf7/T4FESKyxtYyKbhTgOWi9zbHXNsb&#10;7+haxEqkEA45KqhjdLmUoazJYBhaR5y4k/UGY4K+ktrjLYWbVn5k2UQabDg11Ojoq6byXFyMgsvn&#10;tmv3xVq7n2xzNMaPD3d0Sg363WoGIlIXX+Kne6PT/MkYHs+kC+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Gd6MAAAADcAAAADwAAAAAAAAAAAAAAAACYAgAAZHJzL2Rvd25y&#10;ZXYueG1sUEsFBgAAAAAEAAQA9QAAAIUDAAAAAA==&#10;" filled="f" stroked="f">
                  <v:textbox>
                    <w:txbxContent>
                      <w:p w14:paraId="53214633" w14:textId="77777777" w:rsidR="00E46022" w:rsidRPr="00104904" w:rsidRDefault="00E46022" w:rsidP="00375E69">
                        <w:pPr>
                          <w:pStyle w:val="aff"/>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166" o:spid="_x0000_s1056" type="#_x0000_t32" style="position:absolute;left:7613;top:27071;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pON70AAADcAAAADwAAAGRycy9kb3ducmV2LnhtbERPSwrCMBDdC94hjOBOUwWLVKNIRRBc&#10;+cH10IxtsZmUJtbq6Y0guJvH+85y3ZlKtNS40rKCyTgCQZxZXXKu4HLejeYgnEfWWFkmBS9ysF71&#10;e0tMtH3ykdqTz0UIYZeggsL7OpHSZQUZdGNbEwfuZhuDPsAml7rBZwg3lZxGUSwNlhwaCqwpLSi7&#10;nx5GQXU9p5u7Sd9bcu8WD4duNsOjUsNBt1mA8NT5v/jn3uswP47h+0y4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TqTje9AAAA3AAAAA8AAAAAAAAAAAAAAAAAoQIA&#10;AGRycy9kb3ducmV2LnhtbFBLBQYAAAAABAAEAPkAAACLAwAAAAA=&#10;" strokecolor="#1d1d1a" strokeweight="1pt">
                  <v:stroke endarrow="block" joinstyle="miter"/>
                  <o:lock v:ext="edit" shapetype="f"/>
                </v:shape>
                <v:rect id="矩形 167" o:spid="_x0000_s1057" style="position:absolute;left:8975;top:25023;width:186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3KZMEA&#10;AADcAAAADwAAAGRycy9kb3ducmV2LnhtbERP22oCMRB9F/oPYQq+SE0qRcvWKKWoLfrk5QOGzXQ3&#10;dDNZkriuf28Kgm9zONeZL3vXiI5CtJ41vI4VCOLSG8uVhtNx/fIOIiZkg41n0nClCMvF02COhfEX&#10;3lN3SJXIIRwL1FCn1BZSxrImh3HsW+LM/frgMGUYKmkCXnK4a+REqal0aDk31NjSV03l3+HsNLxt&#10;JtuVHamddd0ZT1sZ1DfvtB4+958fIBL16SG+u39Mnj+dwf8z+QK5u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tymTBAAAA3AAAAA8AAAAAAAAAAAAAAAAAmAIAAGRycy9kb3du&#10;cmV2LnhtbFBLBQYAAAAABAAEAPUAAACGAwAAAAA=&#10;" filled="f" stroked="f">
                  <v:textbox style="mso-fit-shape-to-text:t">
                    <w:txbxContent>
                      <w:p w14:paraId="3E8EF12A" w14:textId="77777777" w:rsidR="00E46022" w:rsidRPr="00104904" w:rsidRDefault="00E46022" w:rsidP="00375E69">
                        <w:pPr>
                          <w:pStyle w:val="aff"/>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v:textbox>
                </v:rect>
                <v:roundrect id="矩形: 圆角 11" o:spid="_x0000_s1058" style="position:absolute;left:1764;top:19542;width:11259;height:45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4ZMYA&#10;AADcAAAADwAAAGRycy9kb3ducmV2LnhtbESPQUsDMRCF74L/IUzBm822isratMhCQfDUrdIeh824&#10;2XYzSTexXf31zkHwNsN78943i9Xoe3WmIXWBDcymBSjiJtiOWwPv2/XtE6iUkS32gcnANyVYLa+v&#10;FljacOENnevcKgnhVKIBl3MstU6NI49pGiKxaJ9h8JhlHVptB7xIuO/1vCgetMeOpcFhpMpRc6y/&#10;vIH7Lr+d9tVddNufuJ/X1e6w+dgZczMZX55BZRrzv/nv+tUK/qP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m4ZMYAAADcAAAADwAAAAAAAAAAAAAAAACYAgAAZHJz&#10;L2Rvd25yZXYueG1sUEsFBgAAAAAEAAQA9QAAAIsDAAAAAA==&#10;" strokecolor="#1d1d1a" strokeweight="1pt">
                  <v:stroke joinstyle="miter"/>
                  <v:textbox>
                    <w:txbxContent>
                      <w:p w14:paraId="0CC69B8C" w14:textId="39376A83" w:rsidR="00E46022" w:rsidRPr="00CD720D" w:rsidRDefault="00E46022" w:rsidP="00375E69">
                        <w:pPr>
                          <w:pStyle w:val="aff"/>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P</w:t>
                        </w:r>
                        <w:r w:rsidRPr="00CD720D">
                          <w:rPr>
                            <w:rFonts w:ascii="Arial" w:eastAsia="微软雅黑" w:hAnsi="Arial" w:cs="Arial"/>
                            <w:color w:val="1D1D1A"/>
                            <w:kern w:val="24"/>
                            <w:sz w:val="18"/>
                            <w:szCs w:val="18"/>
                          </w:rPr>
                          <w:t>aging</w:t>
                        </w:r>
                        <w:r>
                          <w:rPr>
                            <w:rFonts w:ascii="Arial" w:eastAsia="微软雅黑" w:hAnsi="Arial" w:cs="Arial"/>
                            <w:color w:val="1D1D1A"/>
                            <w:kern w:val="24"/>
                            <w:sz w:val="18"/>
                            <w:szCs w:val="18"/>
                          </w:rPr>
                          <w:t xml:space="preserve"> operation</w:t>
                        </w:r>
                      </w:p>
                    </w:txbxContent>
                  </v:textbox>
                </v:roundrect>
                <w10:anchorlock/>
              </v:group>
            </w:pict>
          </mc:Fallback>
        </mc:AlternateContent>
      </w:r>
    </w:p>
    <w:p w14:paraId="442F566A" w14:textId="03442E9B" w:rsidR="00375E69" w:rsidRDefault="00375E69" w:rsidP="00375E69">
      <w:pPr>
        <w:jc w:val="center"/>
        <w:rPr>
          <w:rFonts w:eastAsia="宋体"/>
          <w:lang w:eastAsia="zh-CN"/>
        </w:rPr>
      </w:pPr>
      <w:r>
        <w:rPr>
          <w:rFonts w:eastAsia="宋体" w:hint="eastAsia"/>
          <w:lang w:eastAsia="zh-CN"/>
        </w:rPr>
        <w:t>F</w:t>
      </w:r>
      <w:r>
        <w:rPr>
          <w:rFonts w:eastAsia="宋体"/>
          <w:lang w:eastAsia="zh-CN"/>
        </w:rPr>
        <w:t>ig.2 UE subgroup based paging via LP-WUS</w:t>
      </w:r>
    </w:p>
    <w:p w14:paraId="266E1850" w14:textId="235FDC09" w:rsidR="00375E69" w:rsidRDefault="00C82033" w:rsidP="0087306A">
      <w:pPr>
        <w:jc w:val="both"/>
        <w:rPr>
          <w:rFonts w:eastAsia="宋体"/>
          <w:lang w:eastAsia="zh-CN"/>
        </w:rPr>
      </w:pPr>
      <w:r>
        <w:rPr>
          <w:rFonts w:eastAsia="宋体"/>
          <w:lang w:eastAsia="zh-CN"/>
        </w:rPr>
        <w:t>As for the specific paging operation after MR has been waked up, there could be two alternatives.</w:t>
      </w:r>
    </w:p>
    <w:p w14:paraId="0DA7BC6C" w14:textId="3E5A202F" w:rsidR="008D5B5F" w:rsidRPr="000015DD" w:rsidRDefault="008D5B5F" w:rsidP="008D5B5F">
      <w:pPr>
        <w:jc w:val="both"/>
        <w:rPr>
          <w:rFonts w:eastAsia="宋体"/>
          <w:u w:val="single"/>
          <w:lang w:eastAsia="zh-CN"/>
        </w:rPr>
      </w:pPr>
      <w:r>
        <w:rPr>
          <w:rFonts w:eastAsia="宋体"/>
          <w:u w:val="single"/>
          <w:lang w:eastAsia="zh-CN"/>
        </w:rPr>
        <w:t>LP-WUS + PO monitoring</w:t>
      </w:r>
      <w:r w:rsidRPr="000015DD">
        <w:rPr>
          <w:rFonts w:eastAsia="宋体"/>
          <w:u w:val="single"/>
          <w:lang w:eastAsia="zh-CN"/>
        </w:rPr>
        <w:t>:</w:t>
      </w:r>
    </w:p>
    <w:p w14:paraId="5D4D6770" w14:textId="0A366793" w:rsidR="000A1ADB" w:rsidRDefault="001B37FA" w:rsidP="0087306A">
      <w:pPr>
        <w:jc w:val="both"/>
        <w:rPr>
          <w:rFonts w:eastAsia="宋体"/>
          <w:lang w:eastAsia="zh-CN"/>
        </w:rPr>
      </w:pPr>
      <w:r>
        <w:rPr>
          <w:rFonts w:eastAsia="宋体"/>
          <w:lang w:eastAsia="zh-CN"/>
        </w:rPr>
        <w:t>One straightforward way is that the</w:t>
      </w:r>
      <w:r w:rsidR="000A1ADB" w:rsidRPr="000A1ADB">
        <w:rPr>
          <w:rFonts w:eastAsia="宋体"/>
          <w:lang w:eastAsia="zh-CN"/>
        </w:rPr>
        <w:t xml:space="preserve"> LP-WUS replaces </w:t>
      </w:r>
      <w:r w:rsidR="000A1ADB">
        <w:rPr>
          <w:rFonts w:eastAsia="宋体"/>
          <w:lang w:eastAsia="zh-CN"/>
        </w:rPr>
        <w:t xml:space="preserve">the function of </w:t>
      </w:r>
      <w:r w:rsidR="000A1ADB" w:rsidRPr="000A1ADB">
        <w:rPr>
          <w:rFonts w:eastAsia="宋体"/>
          <w:lang w:eastAsia="zh-CN"/>
        </w:rPr>
        <w:t xml:space="preserve">PEI to indicate whether there </w:t>
      </w:r>
      <w:r w:rsidR="005C039D">
        <w:rPr>
          <w:rFonts w:eastAsia="宋体"/>
          <w:lang w:eastAsia="zh-CN"/>
        </w:rPr>
        <w:t>is</w:t>
      </w:r>
      <w:r w:rsidR="000A1ADB" w:rsidRPr="000A1ADB">
        <w:rPr>
          <w:rFonts w:eastAsia="宋体"/>
          <w:lang w:eastAsia="zh-CN"/>
        </w:rPr>
        <w:t xml:space="preserve"> paging</w:t>
      </w:r>
      <w:r w:rsidR="000A1ADB">
        <w:rPr>
          <w:rFonts w:eastAsia="宋体"/>
          <w:lang w:eastAsia="zh-CN"/>
        </w:rPr>
        <w:t xml:space="preserve"> for certain UE subgroups</w:t>
      </w:r>
      <w:r w:rsidR="000A1ADB" w:rsidRPr="000A1ADB">
        <w:rPr>
          <w:rFonts w:eastAsia="宋体"/>
          <w:lang w:eastAsia="zh-CN"/>
        </w:rPr>
        <w:t xml:space="preserve">. </w:t>
      </w:r>
      <w:r w:rsidR="000A1ADB">
        <w:rPr>
          <w:rFonts w:eastAsia="宋体"/>
          <w:lang w:eastAsia="zh-CN"/>
        </w:rPr>
        <w:t xml:space="preserve">As presented in Fig.3, </w:t>
      </w:r>
      <w:r w:rsidR="005C039D">
        <w:rPr>
          <w:rFonts w:eastAsia="宋体"/>
          <w:lang w:eastAsia="zh-CN"/>
        </w:rPr>
        <w:t>after ramping up, MR needs to monitor PO and receive paging message</w:t>
      </w:r>
      <w:r w:rsidR="00D87BA7">
        <w:rPr>
          <w:rFonts w:eastAsia="宋体"/>
          <w:lang w:eastAsia="zh-CN"/>
        </w:rPr>
        <w:t>s</w:t>
      </w:r>
      <w:r w:rsidR="005C039D">
        <w:rPr>
          <w:rFonts w:eastAsia="宋体"/>
          <w:lang w:eastAsia="zh-CN"/>
        </w:rPr>
        <w:t xml:space="preserve"> subsequently in </w:t>
      </w:r>
      <w:r w:rsidR="005C039D" w:rsidRPr="005C039D">
        <w:rPr>
          <w:rFonts w:eastAsia="宋体"/>
          <w:lang w:eastAsia="zh-CN"/>
        </w:rPr>
        <w:t xml:space="preserve">order to finally determine whether </w:t>
      </w:r>
      <w:r w:rsidR="005C039D">
        <w:rPr>
          <w:rFonts w:eastAsia="宋体"/>
          <w:lang w:eastAsia="zh-CN"/>
        </w:rPr>
        <w:t>the UE is paged.</w:t>
      </w:r>
    </w:p>
    <w:p w14:paraId="549B548B" w14:textId="2534A50A" w:rsidR="000A1ADB" w:rsidRPr="00A3677F" w:rsidRDefault="00A31141" w:rsidP="00A3677F">
      <w:pPr>
        <w:widowControl w:val="0"/>
        <w:overflowPunct/>
        <w:spacing w:after="0"/>
        <w:jc w:val="center"/>
        <w:textAlignment w:val="auto"/>
        <w:rPr>
          <w:noProof/>
          <w:lang w:val="en-US" w:eastAsia="zh-CN"/>
        </w:rPr>
      </w:pPr>
      <w:r>
        <w:rPr>
          <w:noProof/>
          <w:lang w:val="en-US" w:eastAsia="zh-CN"/>
        </w:rPr>
        <w:drawing>
          <wp:inline distT="0" distB="0" distL="0" distR="0" wp14:anchorId="6FAC3C88" wp14:editId="4116D9C3">
            <wp:extent cx="4210335" cy="11824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1988" cy="1191312"/>
                    </a:xfrm>
                    <a:prstGeom prst="rect">
                      <a:avLst/>
                    </a:prstGeom>
                  </pic:spPr>
                </pic:pic>
              </a:graphicData>
            </a:graphic>
          </wp:inline>
        </w:drawing>
      </w:r>
    </w:p>
    <w:p w14:paraId="66072CA3" w14:textId="07EB7C4A" w:rsidR="000A1ADB" w:rsidRPr="00471070" w:rsidRDefault="000A1ADB" w:rsidP="00471070">
      <w:pPr>
        <w:jc w:val="center"/>
        <w:rPr>
          <w:rFonts w:eastAsia="宋体"/>
          <w:lang w:eastAsia="zh-CN"/>
        </w:rPr>
      </w:pPr>
      <w:r w:rsidRPr="00471070">
        <w:rPr>
          <w:rFonts w:eastAsia="宋体" w:hint="eastAsia"/>
          <w:lang w:eastAsia="zh-CN"/>
        </w:rPr>
        <w:t>F</w:t>
      </w:r>
      <w:r w:rsidRPr="00471070">
        <w:rPr>
          <w:rFonts w:eastAsia="宋体"/>
          <w:lang w:eastAsia="zh-CN"/>
        </w:rPr>
        <w:t xml:space="preserve">ig.3 LP-WUS </w:t>
      </w:r>
      <w:r w:rsidR="002C5EF9" w:rsidRPr="00471070">
        <w:rPr>
          <w:rFonts w:eastAsia="宋体"/>
          <w:lang w:eastAsia="zh-CN"/>
        </w:rPr>
        <w:t>replacing</w:t>
      </w:r>
      <w:r w:rsidR="00DC4B6F" w:rsidRPr="00471070">
        <w:rPr>
          <w:rFonts w:eastAsia="宋体"/>
          <w:lang w:eastAsia="zh-CN"/>
        </w:rPr>
        <w:t xml:space="preserve"> PEI</w:t>
      </w:r>
    </w:p>
    <w:p w14:paraId="72E9AD77" w14:textId="4343AC23" w:rsidR="008D5B5F" w:rsidRPr="000015DD" w:rsidRDefault="008D5B5F" w:rsidP="008D5B5F">
      <w:pPr>
        <w:jc w:val="both"/>
        <w:rPr>
          <w:rFonts w:eastAsia="宋体"/>
          <w:u w:val="single"/>
          <w:lang w:eastAsia="zh-CN"/>
        </w:rPr>
      </w:pPr>
      <w:r>
        <w:rPr>
          <w:rFonts w:eastAsia="宋体"/>
          <w:u w:val="single"/>
          <w:lang w:eastAsia="zh-CN"/>
        </w:rPr>
        <w:t>LP-WUS + PEI</w:t>
      </w:r>
      <w:r w:rsidRPr="000015DD">
        <w:rPr>
          <w:rFonts w:eastAsia="宋体"/>
          <w:u w:val="single"/>
          <w:lang w:eastAsia="zh-CN"/>
        </w:rPr>
        <w:t>:</w:t>
      </w:r>
    </w:p>
    <w:p w14:paraId="61983058" w14:textId="6CDA68A4" w:rsidR="001B37FA" w:rsidRDefault="005C039D" w:rsidP="0087306A">
      <w:pPr>
        <w:jc w:val="both"/>
        <w:rPr>
          <w:rFonts w:eastAsia="宋体"/>
          <w:lang w:eastAsia="zh-CN"/>
        </w:rPr>
      </w:pPr>
      <w:r>
        <w:rPr>
          <w:rFonts w:eastAsia="宋体"/>
          <w:lang w:eastAsia="zh-CN"/>
        </w:rPr>
        <w:t>Combining LP-WUS with PEI is another way.</w:t>
      </w:r>
      <w:r w:rsidR="0053398B">
        <w:rPr>
          <w:rFonts w:eastAsia="宋体"/>
          <w:lang w:eastAsia="zh-CN"/>
        </w:rPr>
        <w:t xml:space="preserve"> </w:t>
      </w:r>
      <w:r w:rsidR="00DC4B6F">
        <w:rPr>
          <w:rFonts w:eastAsia="宋体"/>
          <w:lang w:eastAsia="zh-CN"/>
        </w:rPr>
        <w:t xml:space="preserve">After ramping up, MR further monitors the R17 wake-up signal PEI and decides whether to monitor the associated PO based on the indication </w:t>
      </w:r>
      <w:r w:rsidR="000E4144">
        <w:rPr>
          <w:rFonts w:eastAsia="宋体" w:hint="eastAsia"/>
          <w:lang w:eastAsia="zh-CN"/>
        </w:rPr>
        <w:t>via</w:t>
      </w:r>
      <w:r w:rsidR="00DC4B6F">
        <w:rPr>
          <w:rFonts w:eastAsia="宋体"/>
          <w:lang w:eastAsia="zh-CN"/>
        </w:rPr>
        <w:t xml:space="preserve"> PEI. </w:t>
      </w:r>
    </w:p>
    <w:p w14:paraId="16958A18" w14:textId="3B947E9B" w:rsidR="008D5B5F" w:rsidRDefault="00DC4B6F" w:rsidP="0087306A">
      <w:pPr>
        <w:jc w:val="both"/>
        <w:rPr>
          <w:rFonts w:eastAsia="宋体"/>
          <w:lang w:eastAsia="zh-CN"/>
        </w:rPr>
      </w:pPr>
      <w:r w:rsidRPr="00DC4B6F">
        <w:rPr>
          <w:rFonts w:eastAsia="宋体"/>
          <w:lang w:eastAsia="zh-CN"/>
        </w:rPr>
        <w:t xml:space="preserve">Through </w:t>
      </w:r>
      <w:r>
        <w:rPr>
          <w:rFonts w:eastAsia="宋体"/>
          <w:lang w:eastAsia="zh-CN"/>
        </w:rPr>
        <w:t>such a</w:t>
      </w:r>
      <w:r w:rsidRPr="00DC4B6F">
        <w:rPr>
          <w:rFonts w:eastAsia="宋体"/>
          <w:lang w:eastAsia="zh-CN"/>
        </w:rPr>
        <w:t xml:space="preserve"> combination</w:t>
      </w:r>
      <w:r>
        <w:rPr>
          <w:rFonts w:eastAsia="宋体"/>
          <w:lang w:eastAsia="zh-CN"/>
        </w:rPr>
        <w:t>, the paging false alarm issue</w:t>
      </w:r>
      <w:r w:rsidR="001B37FA">
        <w:rPr>
          <w:rFonts w:eastAsia="宋体"/>
          <w:lang w:eastAsia="zh-CN"/>
        </w:rPr>
        <w:t xml:space="preserve"> of UE subgroup based LP-WUS can</w:t>
      </w:r>
      <w:r w:rsidRPr="00DC4B6F">
        <w:rPr>
          <w:rFonts w:eastAsia="宋体"/>
          <w:lang w:eastAsia="zh-CN"/>
        </w:rPr>
        <w:t xml:space="preserve"> be improved</w:t>
      </w:r>
      <w:r>
        <w:rPr>
          <w:rFonts w:eastAsia="宋体"/>
          <w:lang w:eastAsia="zh-CN"/>
        </w:rPr>
        <w:t xml:space="preserve"> since</w:t>
      </w:r>
      <w:r w:rsidR="001B37FA">
        <w:rPr>
          <w:rFonts w:eastAsia="宋体"/>
          <w:lang w:eastAsia="zh-CN"/>
        </w:rPr>
        <w:t xml:space="preserve"> the UEs waked up by LP-WUS can be refined by PEI, which provides a chance for UEs that are </w:t>
      </w:r>
      <w:r w:rsidR="00671011">
        <w:rPr>
          <w:rFonts w:eastAsia="宋体"/>
          <w:lang w:eastAsia="zh-CN"/>
        </w:rPr>
        <w:t xml:space="preserve">actually </w:t>
      </w:r>
      <w:r w:rsidR="001B37FA">
        <w:rPr>
          <w:rFonts w:eastAsia="宋体"/>
          <w:lang w:eastAsia="zh-CN"/>
        </w:rPr>
        <w:t xml:space="preserve">not paged to avoid unnecessary PO monitoring. </w:t>
      </w:r>
      <w:r w:rsidR="001B37FA">
        <w:rPr>
          <w:rFonts w:eastAsia="宋体" w:hint="eastAsia"/>
          <w:lang w:eastAsia="zh-CN"/>
        </w:rPr>
        <w:t>H</w:t>
      </w:r>
      <w:r w:rsidR="001B37FA">
        <w:rPr>
          <w:rFonts w:eastAsia="宋体"/>
          <w:lang w:eastAsia="zh-CN"/>
        </w:rPr>
        <w:t xml:space="preserve">owever, the benefit comes with </w:t>
      </w:r>
      <w:r w:rsidR="00645D36">
        <w:rPr>
          <w:rFonts w:eastAsia="宋体"/>
          <w:lang w:eastAsia="zh-CN"/>
        </w:rPr>
        <w:t>the cost of complexity and potentially larger paging latency, considering that additional time should be reserved for PEI monitoring.</w:t>
      </w:r>
    </w:p>
    <w:p w14:paraId="5E305015" w14:textId="3C17CDFB" w:rsidR="00DC4B6F" w:rsidRPr="000A1ADB" w:rsidRDefault="00A31141" w:rsidP="00A3677F">
      <w:pPr>
        <w:widowControl w:val="0"/>
        <w:overflowPunct/>
        <w:spacing w:after="0"/>
        <w:jc w:val="center"/>
        <w:textAlignment w:val="auto"/>
        <w:rPr>
          <w:rFonts w:eastAsia="宋体"/>
          <w:b/>
          <w:snapToGrid w:val="0"/>
          <w:szCs w:val="21"/>
          <w:lang w:val="en-US" w:eastAsia="zh-CN"/>
        </w:rPr>
      </w:pPr>
      <w:r>
        <w:rPr>
          <w:noProof/>
          <w:lang w:val="en-US" w:eastAsia="zh-CN"/>
        </w:rPr>
        <w:lastRenderedPageBreak/>
        <w:drawing>
          <wp:inline distT="0" distB="0" distL="0" distR="0" wp14:anchorId="7845ECCC" wp14:editId="03D3AE7E">
            <wp:extent cx="5022376" cy="1079610"/>
            <wp:effectExtent l="0" t="0" r="698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8388" cy="1085202"/>
                    </a:xfrm>
                    <a:prstGeom prst="rect">
                      <a:avLst/>
                    </a:prstGeom>
                  </pic:spPr>
                </pic:pic>
              </a:graphicData>
            </a:graphic>
          </wp:inline>
        </w:drawing>
      </w:r>
    </w:p>
    <w:p w14:paraId="7E7D0E31" w14:textId="5AAE1BD1" w:rsidR="00DC4B6F" w:rsidRPr="00471070" w:rsidRDefault="00DC4B6F" w:rsidP="00471070">
      <w:pPr>
        <w:jc w:val="center"/>
        <w:rPr>
          <w:rFonts w:eastAsia="宋体"/>
          <w:lang w:eastAsia="zh-CN"/>
        </w:rPr>
      </w:pPr>
      <w:r w:rsidRPr="00471070">
        <w:rPr>
          <w:rFonts w:eastAsia="宋体" w:hint="eastAsia"/>
          <w:lang w:eastAsia="zh-CN"/>
        </w:rPr>
        <w:t>F</w:t>
      </w:r>
      <w:r w:rsidRPr="00471070">
        <w:rPr>
          <w:rFonts w:eastAsia="宋体"/>
          <w:lang w:eastAsia="zh-CN"/>
        </w:rPr>
        <w:t>ig.4 LP-WUS combined with PEI</w:t>
      </w:r>
    </w:p>
    <w:p w14:paraId="7FA8204A" w14:textId="39B37761" w:rsidR="00574A7C" w:rsidRDefault="003C485B" w:rsidP="003C485B">
      <w:pPr>
        <w:widowControl w:val="0"/>
        <w:overflowPunct/>
        <w:jc w:val="both"/>
        <w:textAlignment w:val="auto"/>
        <w:rPr>
          <w:rFonts w:eastAsia="宋体"/>
          <w:b/>
          <w:kern w:val="2"/>
          <w:lang w:eastAsia="zh-CN"/>
        </w:rPr>
      </w:pPr>
      <w:r>
        <w:rPr>
          <w:rFonts w:eastAsia="宋体"/>
          <w:b/>
          <w:kern w:val="2"/>
          <w:lang w:eastAsia="zh-CN"/>
        </w:rPr>
        <w:t xml:space="preserve">Proposal </w:t>
      </w:r>
      <w:r w:rsidR="008A46CE">
        <w:rPr>
          <w:rFonts w:eastAsia="宋体"/>
          <w:b/>
          <w:kern w:val="2"/>
          <w:lang w:eastAsia="zh-CN"/>
        </w:rPr>
        <w:t>8</w:t>
      </w:r>
      <w:r w:rsidR="00574A7C" w:rsidRPr="00574A7C">
        <w:rPr>
          <w:rFonts w:eastAsia="宋体"/>
          <w:b/>
          <w:kern w:val="2"/>
          <w:lang w:eastAsia="zh-CN"/>
        </w:rPr>
        <w:t xml:space="preserve">: </w:t>
      </w:r>
      <w:r>
        <w:rPr>
          <w:rFonts w:eastAsia="宋体"/>
          <w:b/>
          <w:kern w:val="2"/>
          <w:lang w:eastAsia="zh-CN"/>
        </w:rPr>
        <w:t>For per-group paging via LP-WUS, b</w:t>
      </w:r>
      <w:r w:rsidR="00574A7C" w:rsidRPr="00655B19">
        <w:rPr>
          <w:rFonts w:eastAsia="宋体"/>
          <w:b/>
          <w:kern w:val="2"/>
          <w:lang w:eastAsia="zh-CN"/>
        </w:rPr>
        <w:t xml:space="preserve">oth </w:t>
      </w:r>
      <w:r>
        <w:rPr>
          <w:rFonts w:eastAsia="宋体"/>
          <w:b/>
          <w:kern w:val="2"/>
          <w:lang w:eastAsia="zh-CN"/>
        </w:rPr>
        <w:t>LP-WUS with legacy PO monitoring</w:t>
      </w:r>
      <w:r w:rsidR="00EC2D7B" w:rsidRPr="00655B19">
        <w:rPr>
          <w:rFonts w:eastAsia="宋体"/>
          <w:b/>
          <w:kern w:val="2"/>
          <w:lang w:eastAsia="zh-CN"/>
        </w:rPr>
        <w:t xml:space="preserve"> </w:t>
      </w:r>
      <w:r w:rsidR="00574A7C" w:rsidRPr="00574A7C">
        <w:rPr>
          <w:rFonts w:eastAsia="宋体"/>
          <w:b/>
          <w:kern w:val="2"/>
          <w:lang w:eastAsia="zh-CN"/>
        </w:rPr>
        <w:t xml:space="preserve">and </w:t>
      </w:r>
      <w:r>
        <w:rPr>
          <w:rFonts w:eastAsia="宋体"/>
          <w:b/>
          <w:kern w:val="2"/>
          <w:lang w:eastAsia="zh-CN"/>
        </w:rPr>
        <w:t>LP-WUS with PEI</w:t>
      </w:r>
      <w:r w:rsidR="00EC2D7B" w:rsidRPr="00655B19">
        <w:rPr>
          <w:rFonts w:eastAsia="宋体"/>
          <w:b/>
          <w:kern w:val="2"/>
          <w:lang w:eastAsia="zh-CN"/>
        </w:rPr>
        <w:t xml:space="preserve"> </w:t>
      </w:r>
      <w:r w:rsidR="00941070" w:rsidRPr="00655B19">
        <w:rPr>
          <w:rFonts w:eastAsia="宋体"/>
          <w:b/>
          <w:kern w:val="2"/>
          <w:lang w:eastAsia="zh-CN"/>
        </w:rPr>
        <w:t xml:space="preserve">can be considered </w:t>
      </w:r>
      <w:r w:rsidR="004C33A9">
        <w:rPr>
          <w:rFonts w:eastAsia="宋体"/>
          <w:b/>
          <w:kern w:val="2"/>
          <w:lang w:eastAsia="zh-CN"/>
        </w:rPr>
        <w:t xml:space="preserve">as </w:t>
      </w:r>
      <w:r w:rsidR="00574A7C" w:rsidRPr="00655B19">
        <w:rPr>
          <w:rFonts w:eastAsia="宋体"/>
          <w:b/>
          <w:kern w:val="2"/>
          <w:lang w:eastAsia="zh-CN"/>
        </w:rPr>
        <w:t>candidate solutions</w:t>
      </w:r>
      <w:r w:rsidR="00374E5C">
        <w:rPr>
          <w:rFonts w:eastAsia="宋体"/>
          <w:b/>
          <w:kern w:val="2"/>
          <w:lang w:eastAsia="zh-CN"/>
        </w:rPr>
        <w:t xml:space="preserve"> for further study</w:t>
      </w:r>
      <w:r w:rsidR="00574A7C" w:rsidRPr="00655B19">
        <w:rPr>
          <w:rFonts w:eastAsia="宋体"/>
          <w:b/>
          <w:kern w:val="2"/>
          <w:lang w:eastAsia="zh-CN"/>
        </w:rPr>
        <w:t>.</w:t>
      </w:r>
    </w:p>
    <w:p w14:paraId="6E2C0E4B" w14:textId="570153D6" w:rsidR="005045C4" w:rsidRDefault="005045C4" w:rsidP="001C58B3">
      <w:pPr>
        <w:pStyle w:val="2"/>
        <w:spacing w:after="240"/>
        <w:rPr>
          <w:b/>
          <w:kern w:val="2"/>
        </w:rPr>
      </w:pPr>
      <w:r>
        <w:t>Mobility management after LR is switched on</w:t>
      </w:r>
    </w:p>
    <w:p w14:paraId="3085FCF6" w14:textId="117C6F78" w:rsidR="001241E6" w:rsidRPr="00490AE0" w:rsidRDefault="00AD1B03" w:rsidP="001C58B3">
      <w:pPr>
        <w:pStyle w:val="3"/>
        <w:spacing w:after="240"/>
      </w:pPr>
      <w:r>
        <w:t>Fallback from LR to MR</w:t>
      </w:r>
    </w:p>
    <w:p w14:paraId="693B5D05" w14:textId="31EB0045" w:rsidR="005B564D" w:rsidRDefault="00AE0B38" w:rsidP="00AE0B38">
      <w:pPr>
        <w:jc w:val="both"/>
        <w:rPr>
          <w:rFonts w:eastAsiaTheme="minorEastAsia"/>
          <w:lang w:eastAsia="zh-CN"/>
        </w:rPr>
      </w:pPr>
      <w:r>
        <w:rPr>
          <w:rFonts w:eastAsiaTheme="minorEastAsia"/>
          <w:lang w:eastAsia="zh-CN"/>
        </w:rPr>
        <w:t>As analysed in section 1,</w:t>
      </w:r>
      <w:r w:rsidR="005B564D">
        <w:rPr>
          <w:rFonts w:eastAsiaTheme="minorEastAsia"/>
          <w:lang w:eastAsia="zh-CN"/>
        </w:rPr>
        <w:t xml:space="preserve"> </w:t>
      </w:r>
      <w:r>
        <w:rPr>
          <w:rFonts w:eastAsiaTheme="minorEastAsia"/>
          <w:lang w:eastAsia="zh-CN"/>
        </w:rPr>
        <w:t>the LP-WUS coverage area may be</w:t>
      </w:r>
      <w:r w:rsidR="005B564D">
        <w:rPr>
          <w:rFonts w:eastAsiaTheme="minorEastAsia"/>
          <w:lang w:eastAsia="zh-CN"/>
        </w:rPr>
        <w:t xml:space="preserve"> smaller than the legacy cell coverage. Thus in this scenario, for </w:t>
      </w:r>
      <w:r w:rsidR="005B564D">
        <w:rPr>
          <w:rFonts w:eastAsiaTheme="minorEastAsia" w:hint="eastAsia"/>
          <w:lang w:eastAsia="zh-CN"/>
        </w:rPr>
        <w:t>the</w:t>
      </w:r>
      <w:r w:rsidR="005B564D">
        <w:rPr>
          <w:rFonts w:eastAsiaTheme="minorEastAsia"/>
          <w:lang w:eastAsia="zh-CN"/>
        </w:rPr>
        <w:t xml:space="preserve"> </w:t>
      </w:r>
      <w:r w:rsidR="005B564D">
        <w:rPr>
          <w:rFonts w:eastAsiaTheme="minorEastAsia" w:hint="eastAsia"/>
          <w:lang w:eastAsia="zh-CN"/>
        </w:rPr>
        <w:t>UE</w:t>
      </w:r>
      <w:r w:rsidR="005B564D">
        <w:rPr>
          <w:rFonts w:eastAsiaTheme="minorEastAsia"/>
          <w:lang w:eastAsia="zh-CN"/>
        </w:rPr>
        <w:t xml:space="preserve"> with mobility, once </w:t>
      </w:r>
      <w:r w:rsidR="00E723C7">
        <w:rPr>
          <w:rFonts w:eastAsiaTheme="minorEastAsia"/>
          <w:lang w:eastAsia="zh-CN"/>
        </w:rPr>
        <w:t>it</w:t>
      </w:r>
      <w:r w:rsidR="005B564D">
        <w:rPr>
          <w:rFonts w:eastAsiaTheme="minorEastAsia"/>
          <w:lang w:eastAsia="zh-CN"/>
        </w:rPr>
        <w:t xml:space="preserve"> moves out of the LP-WUS coverage</w:t>
      </w:r>
      <w:r>
        <w:rPr>
          <w:rFonts w:eastAsiaTheme="minorEastAsia"/>
          <w:lang w:eastAsia="zh-CN"/>
        </w:rPr>
        <w:t xml:space="preserve"> </w:t>
      </w:r>
      <w:r w:rsidR="00BC44D2">
        <w:rPr>
          <w:rFonts w:eastAsia="Batang"/>
          <w:iCs/>
          <w:lang w:eastAsia="x-none"/>
        </w:rPr>
        <w:t>(</w:t>
      </w:r>
      <w:r w:rsidR="00BC44D2" w:rsidRPr="00334C17">
        <w:rPr>
          <w:rFonts w:eastAsia="Batang"/>
          <w:iCs/>
          <w:lang w:eastAsia="x-none"/>
        </w:rPr>
        <w:t xml:space="preserve">e.g. </w:t>
      </w:r>
      <w:r w:rsidR="00BC44D2">
        <w:rPr>
          <w:rFonts w:eastAsia="Batang"/>
          <w:iCs/>
          <w:lang w:eastAsia="x-none"/>
        </w:rPr>
        <w:t xml:space="preserve">signal strength of LP-WUS is </w:t>
      </w:r>
      <w:r w:rsidR="00BC44D2" w:rsidRPr="00334C17">
        <w:rPr>
          <w:rFonts w:eastAsia="Batang"/>
          <w:iCs/>
          <w:lang w:eastAsia="x-none"/>
        </w:rPr>
        <w:t>below threshold</w:t>
      </w:r>
      <w:r w:rsidR="00BC44D2">
        <w:rPr>
          <w:rFonts w:eastAsia="Batang"/>
          <w:iCs/>
          <w:lang w:eastAsia="x-none"/>
        </w:rPr>
        <w:t xml:space="preserve">) </w:t>
      </w:r>
      <w:r>
        <w:rPr>
          <w:rFonts w:eastAsiaTheme="minorEastAsia"/>
          <w:lang w:eastAsia="zh-CN"/>
        </w:rPr>
        <w:t>but still within the coverage of the cell/MR</w:t>
      </w:r>
      <w:r w:rsidR="005B564D">
        <w:rPr>
          <w:rFonts w:eastAsiaTheme="minorEastAsia"/>
          <w:lang w:eastAsia="zh-CN"/>
        </w:rPr>
        <w:t xml:space="preserve">, </w:t>
      </w:r>
      <w:r w:rsidR="005B564D">
        <w:rPr>
          <w:rFonts w:eastAsiaTheme="minorEastAsia" w:hint="eastAsia"/>
          <w:lang w:eastAsia="zh-CN"/>
        </w:rPr>
        <w:t>as</w:t>
      </w:r>
      <w:r w:rsidR="005B564D">
        <w:rPr>
          <w:rFonts w:eastAsiaTheme="minorEastAsia"/>
          <w:lang w:eastAsia="zh-CN"/>
        </w:rPr>
        <w:t xml:space="preserve"> </w:t>
      </w:r>
      <w:r w:rsidR="005B564D">
        <w:rPr>
          <w:rFonts w:eastAsiaTheme="minorEastAsia" w:hint="eastAsia"/>
          <w:lang w:eastAsia="zh-CN"/>
        </w:rPr>
        <w:t>presented</w:t>
      </w:r>
      <w:r w:rsidR="005B564D">
        <w:rPr>
          <w:rFonts w:eastAsiaTheme="minorEastAsia"/>
          <w:lang w:eastAsia="zh-CN"/>
        </w:rPr>
        <w:t xml:space="preserve"> </w:t>
      </w:r>
      <w:r w:rsidR="005B564D">
        <w:rPr>
          <w:rFonts w:eastAsiaTheme="minorEastAsia" w:hint="eastAsia"/>
          <w:lang w:eastAsia="zh-CN"/>
        </w:rPr>
        <w:t>in</w:t>
      </w:r>
      <w:r w:rsidR="005B564D">
        <w:rPr>
          <w:rFonts w:eastAsiaTheme="minorEastAsia"/>
          <w:lang w:eastAsia="zh-CN"/>
        </w:rPr>
        <w:t xml:space="preserve"> </w:t>
      </w:r>
      <w:r w:rsidR="005B564D">
        <w:rPr>
          <w:rFonts w:eastAsiaTheme="minorEastAsia" w:hint="eastAsia"/>
          <w:lang w:eastAsia="zh-CN"/>
        </w:rPr>
        <w:t>Fig</w:t>
      </w:r>
      <w:r>
        <w:rPr>
          <w:rFonts w:eastAsiaTheme="minorEastAsia"/>
          <w:lang w:eastAsia="zh-CN"/>
        </w:rPr>
        <w:t>. 5</w:t>
      </w:r>
      <w:r w:rsidR="005B564D">
        <w:rPr>
          <w:rFonts w:eastAsiaTheme="minorEastAsia" w:hint="eastAsia"/>
          <w:lang w:eastAsia="zh-CN"/>
        </w:rPr>
        <w:t>,</w:t>
      </w:r>
      <w:r w:rsidR="005B564D">
        <w:rPr>
          <w:rFonts w:eastAsiaTheme="minorEastAsia"/>
          <w:lang w:eastAsia="zh-CN"/>
        </w:rPr>
        <w:t xml:space="preserve"> MR </w:t>
      </w:r>
      <w:r>
        <w:rPr>
          <w:rFonts w:eastAsiaTheme="minorEastAsia"/>
          <w:lang w:eastAsia="zh-CN"/>
        </w:rPr>
        <w:t>should be waked up for</w:t>
      </w:r>
      <w:r w:rsidR="005B564D">
        <w:rPr>
          <w:rFonts w:eastAsiaTheme="minorEastAsia"/>
          <w:lang w:eastAsia="zh-CN"/>
        </w:rPr>
        <w:t xml:space="preserve"> </w:t>
      </w:r>
      <w:r w:rsidR="00BC44D2">
        <w:rPr>
          <w:rFonts w:eastAsiaTheme="minorEastAsia"/>
          <w:lang w:eastAsia="zh-CN"/>
        </w:rPr>
        <w:t>the legacy idle/inactive procedures including</w:t>
      </w:r>
      <w:r w:rsidR="003517B4">
        <w:rPr>
          <w:rFonts w:eastAsiaTheme="minorEastAsia"/>
          <w:lang w:eastAsia="zh-CN"/>
        </w:rPr>
        <w:t xml:space="preserve"> </w:t>
      </w:r>
      <w:r>
        <w:rPr>
          <w:rFonts w:eastAsiaTheme="minorEastAsia"/>
          <w:lang w:eastAsia="zh-CN"/>
        </w:rPr>
        <w:t>paging monitoring</w:t>
      </w:r>
      <w:r w:rsidR="005B564D">
        <w:rPr>
          <w:rFonts w:eastAsiaTheme="minorEastAsia"/>
          <w:lang w:eastAsia="zh-CN"/>
        </w:rPr>
        <w:t>.</w:t>
      </w:r>
      <w:r w:rsidR="00BC44D2">
        <w:rPr>
          <w:rFonts w:eastAsiaTheme="minorEastAsia"/>
          <w:lang w:eastAsia="zh-CN"/>
        </w:rPr>
        <w:t xml:space="preserve"> Then whether LR should be kept on or switched off should be discussed.</w:t>
      </w:r>
    </w:p>
    <w:p w14:paraId="4E0CB19E" w14:textId="03AE439F" w:rsidR="00DE212F" w:rsidRDefault="0087012A" w:rsidP="005B564D">
      <w:pPr>
        <w:jc w:val="center"/>
        <w:rPr>
          <w:rFonts w:eastAsiaTheme="minorEastAsia"/>
          <w:lang w:eastAsia="zh-CN"/>
        </w:rPr>
      </w:pPr>
      <w:r w:rsidRPr="0087012A">
        <w:rPr>
          <w:rFonts w:eastAsiaTheme="minorEastAsia"/>
          <w:noProof/>
          <w:lang w:val="en-US" w:eastAsia="zh-CN"/>
        </w:rPr>
        <mc:AlternateContent>
          <mc:Choice Requires="wpg">
            <w:drawing>
              <wp:inline distT="0" distB="0" distL="0" distR="0" wp14:anchorId="605ED6DD" wp14:editId="5B0FA95A">
                <wp:extent cx="3028950" cy="1249780"/>
                <wp:effectExtent l="0" t="0" r="0" b="7620"/>
                <wp:docPr id="3" name="组合 2"/>
                <wp:cNvGraphicFramePr/>
                <a:graphic xmlns:a="http://schemas.openxmlformats.org/drawingml/2006/main">
                  <a:graphicData uri="http://schemas.microsoft.com/office/word/2010/wordprocessingGroup">
                    <wpg:wgp>
                      <wpg:cNvGrpSpPr/>
                      <wpg:grpSpPr>
                        <a:xfrm>
                          <a:off x="0" y="0"/>
                          <a:ext cx="3028950" cy="1249780"/>
                          <a:chOff x="0" y="0"/>
                          <a:chExt cx="3028950" cy="1249780"/>
                        </a:xfrm>
                      </wpg:grpSpPr>
                      <wps:wsp>
                        <wps:cNvPr id="2" name="椭圆 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84613A5-4FD7-4BB7-9F76-D6A47AB57533}"/>
                            </a:ext>
                          </a:extLst>
                        </wps:cNvPr>
                        <wps:cNvSpPr/>
                        <wps:spPr>
                          <a:xfrm>
                            <a:off x="0" y="0"/>
                            <a:ext cx="3028950" cy="1238250"/>
                          </a:xfrm>
                          <a:prstGeom prst="ellipse">
                            <a:avLst/>
                          </a:prstGeom>
                          <a:solidFill>
                            <a:srgbClr val="F8CBA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2C503ED1-80B0-458C-8AD2-DF76D954B2F9}"/>
                            </a:ext>
                          </a:extLst>
                        </wps:cNvPr>
                        <wps:cNvSpPr/>
                        <wps:spPr>
                          <a:xfrm>
                            <a:off x="449201" y="224169"/>
                            <a:ext cx="2023197" cy="753207"/>
                          </a:xfrm>
                          <a:prstGeom prst="ellipse">
                            <a:avLst/>
                          </a:prstGeom>
                          <a:solidFill>
                            <a:srgbClr val="C5E0B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 name="组合 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9CE4ADD-ACF4-475A-9FBF-36F9C044D23F}"/>
                            </a:ext>
                          </a:extLst>
                        </wpg:cNvPr>
                        <wpg:cNvGrpSpPr/>
                        <wpg:grpSpPr bwMode="auto">
                          <a:xfrm>
                            <a:off x="1343757" y="152055"/>
                            <a:ext cx="369888" cy="347663"/>
                            <a:chOff x="1343757" y="152055"/>
                            <a:chExt cx="330200" cy="311150"/>
                          </a:xfrm>
                        </wpg:grpSpPr>
                        <wps:wsp>
                          <wps:cNvPr id="21" name="Freeform 10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FEDC61E-AD33-48DA-AE90-93820EFE4AE9}"/>
                              </a:ext>
                            </a:extLst>
                          </wps:cNvPr>
                          <wps:cNvSpPr>
                            <a:spLocks/>
                          </wps:cNvSpPr>
                          <wps:spPr bwMode="auto">
                            <a:xfrm>
                              <a:off x="1343757" y="152055"/>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2" name="Freeform 10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EE11206-C4A7-4B85-92FD-7E02B47A1B0D}"/>
                              </a:ext>
                            </a:extLst>
                          </wps:cNvPr>
                          <wps:cNvSpPr>
                            <a:spLocks/>
                          </wps:cNvSpPr>
                          <wps:spPr bwMode="auto">
                            <a:xfrm>
                              <a:off x="1385032" y="174280"/>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3" name="Freeform 10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0F65095-7B0D-4000-AB42-CD7641BF8462}"/>
                              </a:ext>
                            </a:extLst>
                          </wps:cNvPr>
                          <wps:cNvSpPr>
                            <a:spLocks/>
                          </wps:cNvSpPr>
                          <wps:spPr bwMode="auto">
                            <a:xfrm>
                              <a:off x="1426307" y="194917"/>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4" name="Freeform 10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0215F44-67B5-47C3-972B-7D5AD1CA3BCE}"/>
                              </a:ext>
                            </a:extLst>
                          </wps:cNvPr>
                          <wps:cNvSpPr>
                            <a:spLocks/>
                          </wps:cNvSpPr>
                          <wps:spPr bwMode="auto">
                            <a:xfrm>
                              <a:off x="1615219" y="152055"/>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 name="Freeform 10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B33281B-0C36-436E-AD14-0F3E5232242D}"/>
                              </a:ext>
                            </a:extLst>
                          </wps:cNvPr>
                          <wps:cNvSpPr>
                            <a:spLocks/>
                          </wps:cNvSpPr>
                          <wps:spPr bwMode="auto">
                            <a:xfrm>
                              <a:off x="1581882" y="174280"/>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 name="Freeform 107">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C3C6975-41D7-4A0C-8A30-5E2CCC8C3D3E}"/>
                              </a:ext>
                            </a:extLst>
                          </wps:cNvPr>
                          <wps:cNvSpPr>
                            <a:spLocks/>
                          </wps:cNvSpPr>
                          <wps:spPr bwMode="auto">
                            <a:xfrm>
                              <a:off x="1548544" y="194917"/>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 name="Freeform 10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5C06805-39FD-412A-8DA0-3C88974A0D98}"/>
                              </a:ext>
                            </a:extLst>
                          </wps:cNvPr>
                          <wps:cNvSpPr>
                            <a:spLocks/>
                          </wps:cNvSpPr>
                          <wps:spPr bwMode="auto">
                            <a:xfrm>
                              <a:off x="1496157" y="252067"/>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 name="Freeform 109">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4985C13-B1A9-4C31-8F58-8840876E3ECB}"/>
                              </a:ext>
                            </a:extLst>
                          </wps:cNvPr>
                          <wps:cNvSpPr>
                            <a:spLocks/>
                          </wps:cNvSpPr>
                          <wps:spPr bwMode="auto">
                            <a:xfrm>
                              <a:off x="1415194" y="252067"/>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 name="Freeform 11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C049CF0-29C2-41DA-921D-F9C82BD421F5}"/>
                              </a:ext>
                            </a:extLst>
                          </wps:cNvPr>
                          <wps:cNvSpPr>
                            <a:spLocks/>
                          </wps:cNvSpPr>
                          <wps:spPr bwMode="auto">
                            <a:xfrm>
                              <a:off x="1488219" y="223492"/>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 name="Freeform 11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24E46042-9B6B-4D60-9A8F-13FA593194C4}"/>
                              </a:ext>
                            </a:extLst>
                          </wps:cNvPr>
                          <wps:cNvSpPr>
                            <a:spLocks/>
                          </wps:cNvSpPr>
                          <wps:spPr bwMode="auto">
                            <a:xfrm>
                              <a:off x="1462819" y="334617"/>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 name="Freeform 11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F665CF1-0D7E-419F-9C42-CC7702A697C5}"/>
                              </a:ext>
                            </a:extLst>
                          </wps:cNvPr>
                          <wps:cNvSpPr>
                            <a:spLocks/>
                          </wps:cNvSpPr>
                          <wps:spPr bwMode="auto">
                            <a:xfrm>
                              <a:off x="1431069" y="404467"/>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g:grpSp>
                        <wpg:cNvPr id="7" name="组合 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3FAB783-0BFE-4E20-AFDF-F118EFB039BE}"/>
                            </a:ext>
                          </a:extLst>
                        </wpg:cNvPr>
                        <wpg:cNvGrpSpPr/>
                        <wpg:grpSpPr bwMode="auto">
                          <a:xfrm>
                            <a:off x="2564370" y="395461"/>
                            <a:ext cx="231544" cy="302157"/>
                            <a:chOff x="2564371" y="395461"/>
                            <a:chExt cx="533401" cy="768350"/>
                          </a:xfrm>
                        </wpg:grpSpPr>
                        <wps:wsp>
                          <wps:cNvPr id="11" name="Freeform 37">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4E67963-A97C-46CA-92C1-B67B02658813}"/>
                              </a:ext>
                            </a:extLst>
                          </wps:cNvPr>
                          <wps:cNvSpPr>
                            <a:spLocks/>
                          </wps:cNvSpPr>
                          <wps:spPr bwMode="auto">
                            <a:xfrm>
                              <a:off x="2705659" y="1105073"/>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 name="Freeform 3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DD2487C9-3E5C-4A76-9E05-BB54E1D7D3F0}"/>
                              </a:ext>
                            </a:extLst>
                          </wps:cNvPr>
                          <wps:cNvSpPr>
                            <a:spLocks/>
                          </wps:cNvSpPr>
                          <wps:spPr bwMode="auto">
                            <a:xfrm>
                              <a:off x="2794559" y="1105073"/>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3" name="Freeform 39">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FC6A009-3B42-4ECD-AB72-E7A168A98479}"/>
                              </a:ext>
                            </a:extLst>
                          </wps:cNvPr>
                          <wps:cNvSpPr>
                            <a:spLocks/>
                          </wps:cNvSpPr>
                          <wps:spPr bwMode="auto">
                            <a:xfrm>
                              <a:off x="2921559" y="395461"/>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4" name="Freeform 4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3E002AE-3619-4207-9300-14565B6C6C7C}"/>
                              </a:ext>
                            </a:extLst>
                          </wps:cNvPr>
                          <wps:cNvSpPr>
                            <a:spLocks/>
                          </wps:cNvSpPr>
                          <wps:spPr bwMode="auto">
                            <a:xfrm>
                              <a:off x="2912034" y="446261"/>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5" name="Freeform 4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05BA6D96-A19C-4123-8BA0-62C670AFCFFA}"/>
                              </a:ext>
                            </a:extLst>
                          </wps:cNvPr>
                          <wps:cNvSpPr>
                            <a:spLocks/>
                          </wps:cNvSpPr>
                          <wps:spPr bwMode="auto">
                            <a:xfrm>
                              <a:off x="2899334" y="495474"/>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6" name="Freeform 4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126BF08-EEFE-4727-BAF2-10C51391D107}"/>
                              </a:ext>
                            </a:extLst>
                          </wps:cNvPr>
                          <wps:cNvSpPr>
                            <a:spLocks/>
                          </wps:cNvSpPr>
                          <wps:spPr bwMode="auto">
                            <a:xfrm>
                              <a:off x="2564371" y="565323"/>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7" name="Freeform 4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51040C5-1C87-4867-830B-FA5407FE25DD}"/>
                              </a:ext>
                            </a:extLst>
                          </wps:cNvPr>
                          <wps:cNvSpPr>
                            <a:spLocks/>
                          </wps:cNvSpPr>
                          <wps:spPr bwMode="auto">
                            <a:xfrm>
                              <a:off x="2665971" y="628823"/>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8" name="Freeform 4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B9381DD-C4ED-4ED9-B128-87F38BF40BD0}"/>
                              </a:ext>
                            </a:extLst>
                          </wps:cNvPr>
                          <wps:cNvSpPr>
                            <a:spLocks/>
                          </wps:cNvSpPr>
                          <wps:spPr bwMode="auto">
                            <a:xfrm>
                              <a:off x="2719946" y="633586"/>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9" name="Freeform 4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F6830888-FA80-4F7C-884F-6E5B964D97FD}"/>
                              </a:ext>
                            </a:extLst>
                          </wps:cNvPr>
                          <wps:cNvSpPr>
                            <a:spLocks noEditPoints="1"/>
                          </wps:cNvSpPr>
                          <wps:spPr bwMode="auto">
                            <a:xfrm>
                              <a:off x="2629459" y="685973"/>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0" name="Freeform 4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26E2D63-CDBE-44B8-8A97-11F7B1ECB6E8}"/>
                              </a:ext>
                            </a:extLst>
                          </wps:cNvPr>
                          <wps:cNvSpPr>
                            <a:spLocks/>
                          </wps:cNvSpPr>
                          <wps:spPr bwMode="auto">
                            <a:xfrm>
                              <a:off x="2727884" y="1043161"/>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8" name="文本框 3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5736468-D257-4EFF-BE5D-117C8AB95008}"/>
                            </a:ext>
                          </a:extLst>
                        </wps:cNvPr>
                        <wps:cNvSpPr txBox="1"/>
                        <wps:spPr>
                          <a:xfrm>
                            <a:off x="2455010" y="672284"/>
                            <a:ext cx="449374" cy="2595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736F2"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文本框 3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013D243-C121-4B20-A676-F79819DC7383}"/>
                            </a:ext>
                          </a:extLst>
                        </wps:cNvPr>
                        <wps:cNvSpPr txBox="1"/>
                        <wps:spPr>
                          <a:xfrm>
                            <a:off x="969908" y="600724"/>
                            <a:ext cx="1206500" cy="2795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3A3A1"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LP-WUS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文本框 5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D217A6BF-4542-4237-A7B2-2E1F12D797D0}"/>
                            </a:ext>
                          </a:extLst>
                        </wps:cNvPr>
                        <wps:cNvSpPr txBox="1"/>
                        <wps:spPr>
                          <a:xfrm>
                            <a:off x="1020892" y="975346"/>
                            <a:ext cx="1019994" cy="274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9166D"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Legacy NR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直接箭头连接符 1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7F51462-5536-406C-AD9B-DCB08FA201E1}"/>
                            </a:ext>
                          </a:extLst>
                        </wps:cNvPr>
                        <wps:cNvCnPr/>
                        <wps:spPr>
                          <a:xfrm>
                            <a:off x="2052556" y="614770"/>
                            <a:ext cx="462602" cy="0"/>
                          </a:xfrm>
                          <a:prstGeom prst="straightConnector1">
                            <a:avLst/>
                          </a:prstGeom>
                          <a:ln w="19050">
                            <a:solidFill>
                              <a:srgbClr val="5B9BD5"/>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05ED6DD" id="组合 2" o:spid="_x0000_s1059" style="width:238.5pt;height:98.4pt;mso-position-horizontal-relative:char;mso-position-vertical-relative:line" coordsize="30289,12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">
                <v:oval id="椭圆 2" o:spid="_x0000_s1060" style="position:absolute;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VpMQA&#10;AADaAAAADwAAAGRycy9kb3ducmV2LnhtbESPQWvCQBSE74X+h+UVems2FRVJXaUUilKQaOyhx9fs&#10;a7I0+zZkV4359a4geBxm5htmvuxtI47UeeNYwWuSgiAunTZcKfjef77MQPiArLFxTArO5GG5eHyY&#10;Y6bdiXd0LEIlIoR9hgrqENpMSl/WZNEnriWO3p/rLIYou0rqDk8Rbhs5StOptGg4LtTY0kdN5X9x&#10;sAo2P/k6d1szMePDr1npryHs3KDU81P//gYiUB/u4Vt7rRWM4Hol3g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laTEAAAA2gAAAA8AAAAAAAAAAAAAAAAAmAIAAGRycy9k&#10;b3ducmV2LnhtbFBLBQYAAAAABAAEAPUAAACJAwAAAAA=&#10;" fillcolor="#f8cbad" stroked="f" strokeweight="1pt">
                  <v:stroke joinstyle="miter"/>
                </v:oval>
                <v:oval id="椭圆 4" o:spid="_x0000_s1061" style="position:absolute;left:4492;top:2241;width:20231;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0cBMUA&#10;AADaAAAADwAAAGRycy9kb3ducmV2LnhtbESPT2vCQBTE74LfYXmFXqRuKiWWNBvRgtSDBf8Uen1m&#10;X7Oh2bchu43x27sFweMwM79h8sVgG9FT52vHCp6nCQji0umaKwVfx/XTKwgfkDU2jknBhTwsivEo&#10;x0y7M++pP4RKRAj7DBWYENpMSl8asuinriWO3o/rLIYou0rqDs8Rbhs5S5JUWqw5Lhhs6d1Q+Xv4&#10;swo2Mkn36fJ7xafth91dzOmzn8yVenwYlm8gAg3hHr61N1rBC/xfiT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RwExQAAANoAAAAPAAAAAAAAAAAAAAAAAJgCAABkcnMv&#10;ZG93bnJldi54bWxQSwUGAAAAAAQABAD1AAAAigMAAAAA&#10;" fillcolor="#c5e0b4" stroked="f" strokeweight="1pt">
                  <v:stroke joinstyle="miter"/>
                </v:oval>
                <v:group id="组合 5" o:spid="_x0000_s1062" style="position:absolute;left:13437;top:1520;width:3699;height:3477" coordorigin="13437,1520" coordsize="3302,3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2" o:spid="_x0000_s1063" style="position:absolute;left:13437;top:1520;width:587;height:1810;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NdsMIA&#10;AADbAAAADwAAAGRycy9kb3ducmV2LnhtbESPQWvCQBSE70L/w/IKvelGC0VTVymC4KEHjf6A1+wz&#10;G8y+TbNPE/99Vyh4HGbmG2a5HnyjbtTFOrCB6SQDRVwGW3Nl4HTcjuegoiBbbAKTgTtFWK9eRkvM&#10;bej5QLdCKpUgHHM04ETaXOtYOvIYJ6ElTt45dB4lya7StsM+wX2jZ1n2oT3WnBYctrRxVF6KqzeA&#10;svt5/5ZTP9//Fot+b4tt4+7GvL0OX5+ghAZ5hv/bO2tgNoXHl/QD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12wwgAAANsAAAAPAAAAAAAAAAAAAAAAAJgCAABkcnMvZG93&#10;bnJldi54bWxQSwUGAAAAAAQABAD1AAAAhwM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064" style="position:absolute;left:13850;top:1742;width:492;height:1366;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OcjcUA&#10;AADbAAAADwAAAGRycy9kb3ducmV2LnhtbESPT2sCMRTE74LfITyhF9Fs9yBlNUoRC+1B8C/Y22Pz&#10;ulm7edluoq5+eiMUPA4z8xtmMmttJc7U+NKxgtdhAoI4d7rkQsFu+zF4A+EDssbKMSm4kofZtNuZ&#10;YKbdhdd03oRCRAj7DBWYEOpMSp8bsuiHriaO3o9rLIYom0LqBi8RbiuZJslIWiw5LhisaW4o/92c&#10;rIKvw221OC6t+V6a0SrRf/39cUdKvfTa9zGIQG14hv/bn1pBmsLjS/w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g5yNxQAAANsAAAAPAAAAAAAAAAAAAAAAAJgCAABkcnMv&#10;ZG93bnJldi54bWxQSwUGAAAAAAQABAD1AAAAigM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065" style="position:absolute;left:14263;top:1949;width:428;height:952;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vvOMYA&#10;AADbAAAADwAAAGRycy9kb3ducmV2LnhtbESPwW7CMBBE70j9B2sr9QZOaUE0xSDaigpELw39gG28&#10;TSLidWQ7JOXrMRISx9HMvNHMl72pxZGcrywreBwlIIhzqysuFPzs18MZCB+QNdaWScE/eVgu7gZz&#10;TLXt+JuOWShEhLBPUUEZQpNK6fOSDPqRbYij92edwRClK6R22EW4qeU4SabSYMVxocSG3kvKD1lr&#10;FHz8frZhO3neT1/adfdVzdxbdtop9XDfr15BBOrDLXxtb7SC8RNcvsQfIB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vvOMYAAADbAAAADwAAAAAAAAAAAAAAAACYAgAAZHJz&#10;L2Rvd25yZXYueG1sUEsFBgAAAAAEAAQA9QAAAIs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066" style="position:absolute;left:16152;top:1520;width:587;height:1810;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KMMA&#10;AADbAAAADwAAAGRycy9kb3ducmV2LnhtbESPQWvCQBSE74X+h+UVeqsbbSk2ukoRBA8eNPoDXrPP&#10;bDD7Ns0+Tfz3bkHocZiZb5j5cvCNulIX68AGxqMMFHEZbM2VgeNh/TYFFQXZYhOYDNwownLx/DTH&#10;3Iae93QtpFIJwjFHA06kzbWOpSOPcRRa4uSdQudRkuwqbTvsE9w3epJln9pjzWnBYUsrR+W5uHgD&#10;KJuf960c++nut/jqd7ZYN+5mzOvL8D0DJTTIf/jR3lgDkw/4+5J+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KMMAAADbAAAADwAAAAAAAAAAAAAAAACYAgAAZHJzL2Rv&#10;d25yZXYueG1sUEsFBgAAAAAEAAQA9QAAAIgDA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067" style="position:absolute;left:15818;top:1742;width:492;height:1366;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E+cUA&#10;AADbAAAADwAAAGRycy9kb3ducmV2LnhtbESPQWsCMRSE74X+h/AKXkSzCkpZjVJKBT0IahX09tg8&#10;N2s3L+sm6ra/3ghCj8PMfMOMp40txZVqXzhW0OsmIIgzpwvOFWy/Z513ED4gaywdk4Jf8jCdvL6M&#10;MdXuxmu6bkIuIoR9igpMCFUqpc8MWfRdVxFH7+hqiyHKOpe6xluE21L2k2QoLRYcFwxW9Gko+9lc&#10;rILF/m/1dVpac1ia4SrR5/butCWlWm/NxwhEoCb8h5/tuVbQH8DjS/wB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gT5xQAAANsAAAAPAAAAAAAAAAAAAAAAAJgCAABkcnMv&#10;ZG93bnJldi54bWxQSwUGAAAAAAQABAD1AAAAigM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068" style="position:absolute;left:15485;top:1949;width:429;height:952;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xMoMUA&#10;AADbAAAADwAAAGRycy9kb3ducmV2LnhtbESP0WrCQBRE3wv9h+UKvtWN0gabukq1KIp9aewH3GZv&#10;k9Ds3bC7Malf3y0IPg4zc4ZZrAbTiDM5X1tWMJ0kIIgLq2suFXyetg9zED4ga2wsk4Jf8rBa3t8t&#10;MNO25w8656EUEcI+QwVVCG0mpS8qMugntiWO3rd1BkOUrpTaYR/hppGzJEmlwZrjQoUtbSoqfvLO&#10;KHj72nXh8PR4Sp+7bf9ez906vxyVGo+G1xcQgYZwC1/be61glsL/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bEygxQAAANsAAAAPAAAAAAAAAAAAAAAAAJgCAABkcnMv&#10;ZG93bnJldi54bWxQSwUGAAAAAAQABAD1AAAAigM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069" style="position:absolute;left:14961;top:2520;width:1064;height:2112;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cIA&#10;AADbAAAADwAAAGRycy9kb3ducmV2LnhtbESP3YrCMBSE7wXfIRzBO02tsCvVVBZBEHdv/HmAQ3Ns&#10;u21OahK1vv1GEPZymJlvmNW6N624k/O1ZQWzaQKCuLC65lLB+bSdLED4gKyxtUwKnuRhnQ8HK8y0&#10;ffCB7sdQighhn6GCKoQuk9IXFRn0U9sRR+9incEQpSuldviIcNPKNEk+pMGa40KFHW0qKprjzSiY&#10;/8hvt2+Ss/u1hzJ91nRbXEmp8aj/WoII1If/8Lu90wrST3h9iT9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0G1wgAAANsAAAAPAAAAAAAAAAAAAAAAAJgCAABkcnMvZG93&#10;bnJldi54bWxQSwUGAAAAAAQABAD1AAAAhwM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070" style="position:absolute;left:14151;top:2520;width:1064;height:2112;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Vx7sA&#10;AADbAAAADwAAAGRycy9kb3ducmV2LnhtbERPSwrCMBDdC94hjOBOUyuIVKOIIIi68XOAoRnbajOp&#10;SdR6e7MQXD7ef75sTS1e5HxlWcFomIAgzq2uuFBwOW8GUxA+IGusLZOCD3lYLrqdOWbavvlIr1Mo&#10;RAxhn6GCMoQmk9LnJRn0Q9sQR+5qncEQoSukdviO4aaWaZJMpMGKY0OJDa1Lyu+np1EwPsi9292T&#10;i7vZY5F+KnpOH6RUv9euZiACteEv/rm3WkEax8Yv8QfIx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6E1ce7AAAA2wAAAA8AAAAAAAAAAAAAAAAAmAIAAGRycy9kb3ducmV2Lnht&#10;bFBLBQYAAAAABAAEAPUAAACAAw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071" style="position:absolute;left:14882;top:2234;width:397;height:397;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9cMA&#10;AADbAAAADwAAAGRycy9kb3ducmV2LnhtbESPQWsCMRSE7wX/Q3iFXopm3YPoapRVqOixKp4fm+dm&#10;7eZlSaJu++tNodDjMDPfMItVb1txJx8axwrGowwEceV0w7WC0/FjOAURIrLG1jEp+KYAq+XgZYGF&#10;dg/+pPsh1iJBOBSowMTYFVKGypDFMHIdcfIuzluMSfpaao+PBLetzLNsIi02nBYMdrQxVH0dblbB&#10;T7nfrvNpc9rJjd+W7mr272ej1NtrX85BROrjf/ivvdMK8hn8fk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h9cMAAADbAAAADwAAAAAAAAAAAAAAAACYAgAAZHJzL2Rv&#10;d25yZXYueG1sUEsFBgAAAAAEAAQA9QAAAIgDA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072" style="position:absolute;left:14628;top:3346;width:920;height:222;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4VKr8A&#10;AADbAAAADwAAAGRycy9kb3ducmV2LnhtbERPTYvCMBC9L/gfwgje1lQFkWoUFRZEL2tU9Dg0Y1ts&#10;JqXJ2vrvNwfB4+N9L1adrcSTGl86VjAaJiCIM2dKzhWcTz/fMxA+IBusHJOCF3lYLXtfC0yNa/lI&#10;Tx1yEUPYp6igCKFOpfRZQRb90NXEkbu7xmKIsMmlabCN4baS4ySZSoslx4YCa9oWlD30n1Vg9e1g&#10;Hf5eL1qP28lmN61Oe1Rq0O/WcxCBuvARv907o2AS18cv8Qf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DhUqvwAAANsAAAAPAAAAAAAAAAAAAAAAAJgCAABkcnMvZG93bnJl&#10;di54bWxQSwUGAAAAAAQABAD1AAAAhAM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073" style="position:absolute;left:14310;top:4044;width:1540;height:222;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X28QA&#10;AADbAAAADwAAAGRycy9kb3ducmV2LnhtbESPQWuDQBSE74X8h+UFeqtrLC3FZBNECEmbQ1ELuT7c&#10;F5W4b8XdGPvvu4VCj8PMN8NsdrPpxUSj6ywrWEUxCOLa6o4bBV/V/ukNhPPIGnvLpOCbHOy2i4cN&#10;ptreuaCp9I0IJexSVNB6P6RSurolgy6yA3HwLnY06IMcG6lHvIdy08skjl+lwY7DQosD5S3V1/Jm&#10;FDwXpk+mvMkP0yk7n8ri5fOjelfqcTlnaxCeZv8f/qOPOnAr+P0Sf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Wl9vEAAAA2wAAAA8AAAAAAAAAAAAAAAAAmAIAAGRycy9k&#10;b3ducmV2LnhtbFBLBQYAAAAABAAEAPUAAACJAw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group id="组合 6" o:spid="_x0000_s1074" style="position:absolute;left:25643;top:3954;width:2316;height:3022" coordorigin="25643,3954"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37" o:spid="_x0000_s1075" style="position:absolute;left:27056;top:11050;width:572;height:588;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wysEA&#10;AADbAAAADwAAAGRycy9kb3ducmV2LnhtbERP24rCMBB9F/yHMIJvmiriSjWKKAsLuwheEHwbm7Gt&#10;NpPSRK1+/UYQfJvDuc5kVptC3KhyuWUFvW4EgjixOudUwW773RmBcB5ZY2GZFDzIwWzabEww1vbO&#10;a7ptfCpCCLsYFWTel7GULsnIoOvakjhwJ1sZ9AFWqdQV3kO4KWQ/iobSYM6hIcOSFhkll83VKDhc&#10;1+ev38tQH91SD+zob69Xz71S7VY9H4PwVPuP+O3+0WF+D16/hAPk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cMrBAAAA2wAAAA8AAAAAAAAAAAAAAAAAmAIAAGRycy9kb3du&#10;cmV2LnhtbFBLBQYAAAAABAAEAPUAAACGAw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076" style="position:absolute;left:27945;top:11050;width:587;height:572;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m05LwA&#10;AADbAAAADwAAAGRycy9kb3ducmV2LnhtbERPzQrCMAy+C75DieBNO4eITKuIKHhVB17jGrfhms61&#10;uvn2VhC85eP7zXLdmUq8qHGlZQWTcQSCOLO65FxBet6P5iCcR9ZYWSYFb3KwXvV7S0y0bflIr5PP&#10;RQhhl6CCwvs6kdJlBRl0Y1sTB+5mG4M+wCaXusE2hJtKxlE0kwZLDg0F1rQtKLufnkZB/LjKKJ0c&#10;d5d8Nu/oMN3srmmr1HDQbRYgPHX+L/65DzrMj+H7SzhA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1+bTkvAAAANsAAAAPAAAAAAAAAAAAAAAAAJgCAABkcnMvZG93bnJldi54&#10;bWxQSwUGAAAAAAQABAD1AAAAgQM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077" style="position:absolute;left:29215;top:3954;width:1762;height:1762;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hgcMA&#10;AADbAAAADwAAAGRycy9kb3ducmV2LnhtbESP0WoCMRBF3wv+QxihbzVrRVm3Rqm1gi8irv2AYTNu&#10;FjeTJUnX7d83QqFvM9w799xZbQbbip58aBwrmE4yEMSV0w3XCr4u+5ccRIjIGlvHpOCHAmzWo6cV&#10;Ftrd+Ux9GWuRQjgUqMDE2BVShsqQxTBxHXHSrs5bjGn1tdQe7ynctvI1yxbSYsOJYLCjD0PVrfy2&#10;iZu3y+W8r7eX6+nTHnFneMtGqefx8P4GItIQ/81/1wed6s/g8Usa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chgcMAAADbAAAADwAAAAAAAAAAAAAAAACYAgAAZHJzL2Rv&#10;d25yZXYueG1sUEsFBgAAAAAEAAQA9QAAAIgDA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078" style="position:absolute;left:29120;top:4462;width:1349;height:1349;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sw2cAA&#10;AADbAAAADwAAAGRycy9kb3ducmV2LnhtbERPS2sCMRC+F/wPYYTeatYHraxGccVCpaeu4nnYjJvF&#10;zWRJom776xuh0Nt8fM9Zrnvbihv50DhWMB5lIIgrpxuuFRwP7y9zECEia2wdk4JvCrBeDZ6WmGt3&#10;5y+6lbEWKYRDjgpMjF0uZagMWQwj1xEn7uy8xZigr6X2eE/htpWTLHuVFhtODQY72hqqLuXVKijC&#10;bL87m3FxmlIZC2/egv35VOp52G8WICL18V/85/7Qaf4MHr+k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sw2cAAAADbAAAADwAAAAAAAAAAAAAAAACYAgAAZHJzL2Rvd25y&#10;ZXYueG1sUEsFBgAAAAAEAAQA9QAAAIUDA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079" style="position:absolute;left:28993;top:4954;width:1000;height:985;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J6MAA&#10;AADbAAAADwAAAGRycy9kb3ducmV2LnhtbERP24rCMBB9F/yHMMK+aeqCItUoIoirsMjWy/PQjG2x&#10;mZQm1urXG2HBtzmc68wWrSlFQ7UrLCsYDiIQxKnVBWcKjod1fwLCeWSNpWVS8CAHi3m3M8NY2zv/&#10;UZP4TIQQdjEqyL2vYildmpNBN7AVceAutjboA6wzqWu8h3BTyu8oGkuDBYeGHCta5ZRek5tR8Dwd&#10;n48b7i6T83Z3spt2n5jfRqmvXrucgvDU+o/43/2jw/wRvH8J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DJ6MAAAADbAAAADwAAAAAAAAAAAAAAAACYAgAAZHJzL2Rvd25y&#10;ZXYueG1sUEsFBgAAAAAEAAQA9QAAAIU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080" style="position:absolute;left:25643;top:5653;width:3636;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N8IA&#10;AADbAAAADwAAAGRycy9kb3ducmV2LnhtbERPPW/CMBDdkfofrKvEBk4ZEA0Y1KJUtANUTWE/xUeS&#10;Oj6nsYHw7zFSpW739D5vseptI87U+dqxgqdxAoK4cLrmUsH++200A+EDssbGMSm4kofV8mGwwFS7&#10;C3/ROQ+liCHsU1RQhdCmUvqiIot+7FriyB1dZzFE2JVSd3iJ4baRkySZSos1x4YKW1pXVJj8ZBXY&#10;02dWbE32s3s1h+cPm5nfZmOUGj72L3MQgfrwL/5zv+s4fwr3X+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WpQ3wgAAANsAAAAPAAAAAAAAAAAAAAAAAJgCAABkcnMvZG93&#10;bnJldi54bWxQSwUGAAAAAAQABAD1AAAAhw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081" style="position:absolute;left:26659;top:6288;width:334;height:317;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LFsMA&#10;AADbAAAADwAAAGRycy9kb3ducmV2LnhtbESPQW/CMAyF70j7D5EncYOUHRgqpNU2bQOOMKRxtBrT&#10;ljVO1Rgo/35BQuJm6733+XmR965RZ+pC7dnAZJyAIi68rbk0sPv5Gs1ABUG22HgmA1cKkGdPgwWm&#10;1l94Q+etlCpCOKRooBJpU61DUZHDMPYtcdQOvnMoce1KbTu8RLhr9EuSTLXDmuOFClv6qKj4255c&#10;pBxXYXnd/7Zr2U0K+T5tpvXnuzHD5/5tDkqol4f5nl7ZWP8Vbr/EAX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OLFsMAAADbAAAADwAAAAAAAAAAAAAAAACYAgAAZHJzL2Rv&#10;d25yZXYueG1sUEsFBgAAAAAEAAQA9QAAAIgDA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082" style="position:absolute;left:27199;top:6335;width:1095;height:223;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0/IMMA&#10;AADbAAAADwAAAGRycy9kb3ducmV2LnhtbESPQWvCQBCF70L/wzKFXkQ39qASXUUKLVK8GMXzkB2T&#10;YHY27G5N/PfOoeBthvfmvW/W28G16k4hNp4NzKYZKOLS24YrA+fT92QJKiZki61nMvCgCNvN22iN&#10;ufU9H+lepEpJCMccDdQpdbnWsazJYZz6jli0qw8Ok6yh0jZgL+Gu1Z9ZNtcOG5aGGjv6qqm8FX/O&#10;wGXsDvO9n4W21+PfpgjxZ3E6GPPxPuxWoBIN6WX+v95bwRdY+UUG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0/IMMAAADbAAAADwAAAAAAAAAAAAAAAACYAgAAZHJzL2Rv&#10;d25yZXYueG1sUEsFBgAAAAAEAAQA9QAAAIgDA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083" style="position:absolute;left:26294;top:6859;width:2381;height:3334;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B3asAA&#10;AADbAAAADwAAAGRycy9kb3ducmV2LnhtbERPTYvCMBC9C/6HMIIX0VRZFq2mUgTBk2B3V69DM7al&#10;zaQ2Ueu/NwsLe5vH+5zNtjeNeFDnKssK5rMIBHFudcWFgu+v/XQJwnlkjY1lUvAiB9tkONhgrO2T&#10;T/TIfCFCCLsYFZTet7GULi/JoJvZljhwV9sZ9AF2hdQdPkO4aeQiij6lwYpDQ4kt7UrK6+xuFORH&#10;lqm/TX7O82yvTx8p2UtNSo1HfboG4an3/+I/90GH+Sv4/SU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B3asAAAADbAAAADwAAAAAAAAAAAAAAAACYAgAAZHJzL2Rvd25y&#10;ZXYueG1sUEsFBgAAAAAEAAQA9QAAAIUDA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084" style="position:absolute;left:27278;top:10431;width:429;height:445;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aO2MEA&#10;AADbAAAADwAAAGRycy9kb3ducmV2LnhtbERPy4rCMBTdD/gP4QpuRFO70KEaxRF8LXR8fcClubZ1&#10;mpvSRK1/bxbCLA/nPZk1phQPql1hWcGgH4EgTq0uOFNwOS973yCcR9ZYWiYFL3Iwm7a+Jpho++Qj&#10;PU4+EyGEXYIKcu+rREqX5mTQ9W1FHLirrQ36AOtM6hqfIdyUMo6ioTRYcGjIsaJFTunf6W4U/K5u&#10;8Tr9KUfYxV0z6C7vh+1lr1Sn3czHIDw1/l/8cW+0gjisD1/CD5DT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GjtjBAAAA2wAAAA8AAAAAAAAAAAAAAAAAmAIAAGRycy9kb3du&#10;cmV2LnhtbFBLBQYAAAAABAAEAPUAAACGAw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33" o:spid="_x0000_s1085" type="#_x0000_t202" style="position:absolute;left:24550;top:6722;width:4493;height:2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085736F2"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UE</w:t>
                        </w:r>
                      </w:p>
                    </w:txbxContent>
                  </v:textbox>
                </v:shape>
                <v:shape id="文本框 34" o:spid="_x0000_s1086" type="#_x0000_t202" style="position:absolute;left:9699;top:6007;width:12065;height:2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14E3A3A1"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LP-WUS coverage</w:t>
                        </w:r>
                      </w:p>
                    </w:txbxContent>
                  </v:textbox>
                </v:shape>
                <v:shape id="文本框 51" o:spid="_x0000_s1087" type="#_x0000_t202" style="position:absolute;left:10208;top:9753;width:10200;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7C09166D" w14:textId="77777777" w:rsidR="00E46022" w:rsidRDefault="00E46022" w:rsidP="0087012A">
                        <w:pPr>
                          <w:pStyle w:val="aff"/>
                          <w:overflowPunct w:val="0"/>
                          <w:spacing w:before="0" w:beforeAutospacing="0" w:after="180" w:afterAutospacing="0"/>
                        </w:pPr>
                        <w:r>
                          <w:rPr>
                            <w:rFonts w:ascii="Times New Roman" w:hAnsi="Times New Roman"/>
                            <w:color w:val="000000" w:themeColor="dark1"/>
                            <w:kern w:val="24"/>
                            <w:sz w:val="20"/>
                            <w:szCs w:val="20"/>
                            <w:lang w:val="en-GB"/>
                          </w:rPr>
                          <w:t>Legacy NR cell</w:t>
                        </w:r>
                      </w:p>
                    </w:txbxContent>
                  </v:textbox>
                </v:shape>
                <v:shape id="直接箭头连接符 10" o:spid="_x0000_s1088" type="#_x0000_t32" style="position:absolute;left:20525;top:6147;width:46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7gDcUAAADbAAAADwAAAGRycy9kb3ducmV2LnhtbESPzWrDMBCE74G+g9hCb4nUGEJwo4S0&#10;pVAKPuSH0ONibSwTa2UsxXb79FGg0OMwM98wq83oGtFTF2rPGp5nCgRx6U3NlYbj4WO6BBEissHG&#10;M2n4oQCb9cNkhbnxA++o38dKJAiHHDXYGNtcylBachhmviVO3tl3DmOSXSVNh0OCu0bOlVpIhzWn&#10;BYstvVkqL/ur01BcvwtlT7/y/etV1YexKS/LLGj99DhuX0BEGuN/+K/9aTRkc7h/ST9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7gDcUAAADbAAAADwAAAAAAAAAA&#10;AAAAAAChAgAAZHJzL2Rvd25yZXYueG1sUEsFBgAAAAAEAAQA+QAAAJMDAAAAAA==&#10;" strokecolor="#5b9bd5" strokeweight="1.5pt">
                  <v:stroke dashstyle="longDash" endarrow="block" joinstyle="miter"/>
                </v:shape>
                <w10:anchorlock/>
              </v:group>
            </w:pict>
          </mc:Fallback>
        </mc:AlternateContent>
      </w:r>
    </w:p>
    <w:p w14:paraId="256C6761" w14:textId="150CBF2F" w:rsidR="005B564D" w:rsidRDefault="005B564D" w:rsidP="005B564D">
      <w:pPr>
        <w:jc w:val="center"/>
        <w:rPr>
          <w:rFonts w:eastAsiaTheme="minorEastAsia"/>
          <w:lang w:eastAsia="zh-CN"/>
        </w:rPr>
      </w:pPr>
      <w:r w:rsidRPr="001042B6">
        <w:rPr>
          <w:rFonts w:eastAsiaTheme="minorEastAsia"/>
          <w:lang w:eastAsia="zh-CN"/>
        </w:rPr>
        <w:t>Fig</w:t>
      </w:r>
      <w:r w:rsidR="000C6C5E">
        <w:rPr>
          <w:rFonts w:eastAsiaTheme="minorEastAsia"/>
          <w:lang w:eastAsia="zh-CN"/>
        </w:rPr>
        <w:t>.5</w:t>
      </w:r>
      <w:r w:rsidRPr="001042B6">
        <w:rPr>
          <w:rFonts w:eastAsiaTheme="minorEastAsia"/>
          <w:lang w:eastAsia="zh-CN"/>
        </w:rPr>
        <w:t xml:space="preserve"> </w:t>
      </w:r>
      <w:r w:rsidR="000C6C5E">
        <w:rPr>
          <w:rFonts w:eastAsiaTheme="minorEastAsia"/>
          <w:lang w:eastAsia="zh-CN"/>
        </w:rPr>
        <w:t>LP-WUS coverage</w:t>
      </w:r>
      <w:r w:rsidR="002707FA">
        <w:rPr>
          <w:rFonts w:eastAsiaTheme="minorEastAsia"/>
          <w:lang w:eastAsia="zh-CN"/>
        </w:rPr>
        <w:t xml:space="preserve"> smaller than NR cell coverage</w:t>
      </w:r>
    </w:p>
    <w:p w14:paraId="437019E4" w14:textId="3B25B951" w:rsidR="005B564D" w:rsidRDefault="005B564D" w:rsidP="00AE0B38">
      <w:pPr>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practical</w:t>
      </w:r>
      <w:r>
        <w:rPr>
          <w:rFonts w:eastAsiaTheme="minorEastAsia"/>
          <w:lang w:eastAsia="zh-CN"/>
        </w:rPr>
        <w:t xml:space="preserve"> </w:t>
      </w:r>
      <w:r>
        <w:rPr>
          <w:rFonts w:eastAsiaTheme="minorEastAsia" w:hint="eastAsia"/>
          <w:lang w:eastAsia="zh-CN"/>
        </w:rPr>
        <w:t>usage,</w:t>
      </w:r>
      <w:r>
        <w:rPr>
          <w:rFonts w:eastAsiaTheme="minorEastAsia"/>
          <w:lang w:eastAsia="zh-CN"/>
        </w:rPr>
        <w:t xml:space="preserve"> </w:t>
      </w:r>
      <w:r w:rsidR="00E723C7" w:rsidRPr="00334C17">
        <w:rPr>
          <w:rFonts w:eastAsia="Batang"/>
          <w:iCs/>
          <w:lang w:eastAsia="x-none"/>
        </w:rPr>
        <w:t>th</w:t>
      </w:r>
      <w:r w:rsidR="00E723C7">
        <w:rPr>
          <w:rFonts w:eastAsia="Batang"/>
          <w:iCs/>
          <w:lang w:eastAsia="x-none"/>
        </w:rPr>
        <w:t>e channel condition of LP-WUS may</w:t>
      </w:r>
      <w:r w:rsidR="00E723C7" w:rsidRPr="00334C17">
        <w:rPr>
          <w:rFonts w:eastAsia="Batang"/>
          <w:iCs/>
          <w:lang w:eastAsia="x-none"/>
        </w:rPr>
        <w:t xml:space="preserve"> </w:t>
      </w:r>
      <w:r w:rsidR="00BC44D2">
        <w:rPr>
          <w:rFonts w:eastAsia="Batang"/>
          <w:iCs/>
          <w:lang w:eastAsia="x-none"/>
        </w:rPr>
        <w:t>change dramatically when a UE moves.</w:t>
      </w:r>
      <w:r w:rsidR="00E723C7">
        <w:rPr>
          <w:rFonts w:eastAsiaTheme="minorEastAsia"/>
          <w:lang w:eastAsia="zh-CN"/>
        </w:rPr>
        <w:t xml:space="preserve"> For instance, </w:t>
      </w:r>
      <w:r>
        <w:rPr>
          <w:rFonts w:eastAsiaTheme="minorEastAsia"/>
          <w:lang w:eastAsia="zh-CN"/>
        </w:rPr>
        <w:t xml:space="preserve">the UE can encounter a situation of </w:t>
      </w:r>
      <w:r w:rsidR="0066062F">
        <w:rPr>
          <w:rFonts w:eastAsiaTheme="minorEastAsia"/>
          <w:lang w:eastAsia="zh-CN"/>
        </w:rPr>
        <w:t xml:space="preserve">signals </w:t>
      </w:r>
      <w:r>
        <w:rPr>
          <w:rFonts w:eastAsiaTheme="minorEastAsia" w:hint="eastAsia"/>
          <w:lang w:eastAsia="zh-CN"/>
        </w:rPr>
        <w:t>being</w:t>
      </w:r>
      <w:r>
        <w:rPr>
          <w:rFonts w:eastAsiaTheme="minorEastAsia"/>
          <w:lang w:eastAsia="zh-CN"/>
        </w:rPr>
        <w:t xml:space="preserve"> </w:t>
      </w:r>
      <w:r>
        <w:rPr>
          <w:rFonts w:eastAsiaTheme="minorEastAsia" w:hint="eastAsia"/>
          <w:lang w:eastAsia="zh-CN"/>
        </w:rPr>
        <w:t>blocked</w:t>
      </w:r>
      <w:r>
        <w:rPr>
          <w:rFonts w:eastAsiaTheme="minorEastAsia"/>
          <w:lang w:eastAsia="zh-CN"/>
        </w:rPr>
        <w:t xml:space="preserve"> by </w:t>
      </w:r>
      <w:r w:rsidRPr="00D0210B">
        <w:rPr>
          <w:rFonts w:eastAsiaTheme="minorEastAsia"/>
          <w:lang w:eastAsia="zh-CN"/>
        </w:rPr>
        <w:t>obstacles</w:t>
      </w:r>
      <w:r>
        <w:rPr>
          <w:rFonts w:eastAsiaTheme="minorEastAsia"/>
          <w:lang w:eastAsia="zh-CN"/>
        </w:rPr>
        <w:t xml:space="preserve">. </w:t>
      </w:r>
      <w:r w:rsidR="00BC44D2">
        <w:rPr>
          <w:rFonts w:eastAsiaTheme="minorEastAsia"/>
          <w:lang w:eastAsia="zh-CN"/>
        </w:rPr>
        <w:t>In this case, the UE needs to turn on MR following the above fallback mechanism, but the LR can be kept on in case t</w:t>
      </w:r>
      <w:r w:rsidR="00BC44D2">
        <w:rPr>
          <w:rFonts w:eastAsiaTheme="minorEastAsia" w:hint="eastAsia"/>
          <w:lang w:eastAsia="zh-CN"/>
        </w:rPr>
        <w:t>h</w:t>
      </w:r>
      <w:r w:rsidR="00BC44D2">
        <w:rPr>
          <w:rFonts w:eastAsiaTheme="minorEastAsia"/>
          <w:lang w:eastAsia="zh-CN"/>
        </w:rPr>
        <w:t xml:space="preserve">e UE returns to good channel condition of the LP-WUS, which means after LP is switched on, as long as the </w:t>
      </w:r>
      <w:r w:rsidR="005045C4">
        <w:rPr>
          <w:rFonts w:eastAsiaTheme="minorEastAsia"/>
          <w:lang w:eastAsia="zh-CN"/>
        </w:rPr>
        <w:t>signal</w:t>
      </w:r>
      <w:r w:rsidR="00BC44D2">
        <w:rPr>
          <w:rFonts w:eastAsiaTheme="minorEastAsia"/>
          <w:lang w:eastAsia="zh-CN"/>
        </w:rPr>
        <w:t xml:space="preserve"> strength of LP-WUS is good enough, the UE does not need to perform legacy idle/inactive procedures on MR. </w:t>
      </w:r>
    </w:p>
    <w:p w14:paraId="17339AC0" w14:textId="55C772BD" w:rsidR="001966F6" w:rsidRDefault="00654A5D" w:rsidP="001966F6">
      <w:pPr>
        <w:jc w:val="center"/>
        <w:rPr>
          <w:rFonts w:eastAsiaTheme="minorEastAsia"/>
          <w:lang w:eastAsia="zh-CN"/>
        </w:rPr>
      </w:pPr>
      <w:r>
        <w:rPr>
          <w:noProof/>
          <w:lang w:val="en-US" w:eastAsia="zh-CN"/>
        </w:rPr>
        <mc:AlternateContent>
          <mc:Choice Requires="wpg">
            <w:drawing>
              <wp:inline distT="0" distB="0" distL="0" distR="0" wp14:anchorId="111E2718" wp14:editId="742F8E99">
                <wp:extent cx="2551999" cy="1207997"/>
                <wp:effectExtent l="0" t="0" r="1270" b="0"/>
                <wp:docPr id="82" name="组合 70"/>
                <wp:cNvGraphicFramePr/>
                <a:graphic xmlns:a="http://schemas.openxmlformats.org/drawingml/2006/main">
                  <a:graphicData uri="http://schemas.microsoft.com/office/word/2010/wordprocessingGroup">
                    <wpg:wgp>
                      <wpg:cNvGrpSpPr/>
                      <wpg:grpSpPr>
                        <a:xfrm>
                          <a:off x="0" y="0"/>
                          <a:ext cx="2551999" cy="1207997"/>
                          <a:chOff x="266130" y="0"/>
                          <a:chExt cx="2551999" cy="1207997"/>
                        </a:xfrm>
                      </wpg:grpSpPr>
                      <wps:wsp>
                        <wps:cNvPr id="83" name="椭圆 8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84613A5-4FD7-4BB7-9F76-D6A47AB57533}"/>
                            </a:ext>
                          </a:extLst>
                        </wps:cNvPr>
                        <wps:cNvSpPr/>
                        <wps:spPr>
                          <a:xfrm>
                            <a:off x="266130" y="165222"/>
                            <a:ext cx="2551999" cy="1042775"/>
                          </a:xfrm>
                          <a:prstGeom prst="ellipse">
                            <a:avLst/>
                          </a:prstGeom>
                          <a:solidFill>
                            <a:srgbClr val="C5E0B4"/>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84" name="组合 8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9CE4ADD-ACF4-475A-9FBF-36F9C044D23F}"/>
                            </a:ext>
                          </a:extLst>
                        </wpg:cNvPr>
                        <wpg:cNvGrpSpPr/>
                        <wpg:grpSpPr bwMode="auto">
                          <a:xfrm>
                            <a:off x="1283859" y="0"/>
                            <a:ext cx="369888" cy="347663"/>
                            <a:chOff x="1283859" y="0"/>
                            <a:chExt cx="330200" cy="311150"/>
                          </a:xfrm>
                        </wpg:grpSpPr>
                        <wps:wsp>
                          <wps:cNvPr id="85" name="Freeform 10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FEDC61E-AD33-48DA-AE90-93820EFE4AE9}"/>
                              </a:ext>
                            </a:extLst>
                          </wps:cNvPr>
                          <wps:cNvSpPr>
                            <a:spLocks/>
                          </wps:cNvSpPr>
                          <wps:spPr bwMode="auto">
                            <a:xfrm>
                              <a:off x="1283859"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6" name="Freeform 10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EE11206-C4A7-4B85-92FD-7E02B47A1B0D}"/>
                              </a:ext>
                            </a:extLst>
                          </wps:cNvPr>
                          <wps:cNvSpPr>
                            <a:spLocks/>
                          </wps:cNvSpPr>
                          <wps:spPr bwMode="auto">
                            <a:xfrm>
                              <a:off x="1325134"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7" name="Freeform 10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0F65095-7B0D-4000-AB42-CD7641BF8462}"/>
                              </a:ext>
                            </a:extLst>
                          </wps:cNvPr>
                          <wps:cNvSpPr>
                            <a:spLocks/>
                          </wps:cNvSpPr>
                          <wps:spPr bwMode="auto">
                            <a:xfrm>
                              <a:off x="1366409"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8" name="Freeform 10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0215F44-67B5-47C3-972B-7D5AD1CA3BCE}"/>
                              </a:ext>
                            </a:extLst>
                          </wps:cNvPr>
                          <wps:cNvSpPr>
                            <a:spLocks/>
                          </wps:cNvSpPr>
                          <wps:spPr bwMode="auto">
                            <a:xfrm>
                              <a:off x="1555321"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9" name="Freeform 10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B33281B-0C36-436E-AD14-0F3E5232242D}"/>
                              </a:ext>
                            </a:extLst>
                          </wps:cNvPr>
                          <wps:cNvSpPr>
                            <a:spLocks/>
                          </wps:cNvSpPr>
                          <wps:spPr bwMode="auto">
                            <a:xfrm>
                              <a:off x="1521984"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0" name="Freeform 107">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C3C6975-41D7-4A0C-8A30-5E2CCC8C3D3E}"/>
                              </a:ext>
                            </a:extLst>
                          </wps:cNvPr>
                          <wps:cNvSpPr>
                            <a:spLocks/>
                          </wps:cNvSpPr>
                          <wps:spPr bwMode="auto">
                            <a:xfrm>
                              <a:off x="1488646"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1" name="Freeform 10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5C06805-39FD-412A-8DA0-3C88974A0D98}"/>
                              </a:ext>
                            </a:extLst>
                          </wps:cNvPr>
                          <wps:cNvSpPr>
                            <a:spLocks/>
                          </wps:cNvSpPr>
                          <wps:spPr bwMode="auto">
                            <a:xfrm>
                              <a:off x="1436259"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2" name="Freeform 109">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4985C13-B1A9-4C31-8F58-8840876E3ECB}"/>
                              </a:ext>
                            </a:extLst>
                          </wps:cNvPr>
                          <wps:cNvSpPr>
                            <a:spLocks/>
                          </wps:cNvSpPr>
                          <wps:spPr bwMode="auto">
                            <a:xfrm>
                              <a:off x="1355296"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3" name="Freeform 11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C049CF0-29C2-41DA-921D-F9C82BD421F5}"/>
                              </a:ext>
                            </a:extLst>
                          </wps:cNvPr>
                          <wps:cNvSpPr>
                            <a:spLocks/>
                          </wps:cNvSpPr>
                          <wps:spPr bwMode="auto">
                            <a:xfrm>
                              <a:off x="1428321"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4" name="Freeform 11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24E46042-9B6B-4D60-9A8F-13FA593194C4}"/>
                              </a:ext>
                            </a:extLst>
                          </wps:cNvPr>
                          <wps:cNvSpPr>
                            <a:spLocks/>
                          </wps:cNvSpPr>
                          <wps:spPr bwMode="auto">
                            <a:xfrm>
                              <a:off x="1402921"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5" name="Freeform 11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F665CF1-0D7E-419F-9C42-CC7702A697C5}"/>
                              </a:ext>
                            </a:extLst>
                          </wps:cNvPr>
                          <wps:cNvSpPr>
                            <a:spLocks/>
                          </wps:cNvSpPr>
                          <wps:spPr bwMode="auto">
                            <a:xfrm>
                              <a:off x="1371171"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96" name="文本框 3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013D243-C121-4B20-A676-F79819DC7383}"/>
                            </a:ext>
                          </a:extLst>
                        </wps:cNvPr>
                        <wps:cNvSpPr txBox="1"/>
                        <wps:spPr>
                          <a:xfrm>
                            <a:off x="954179" y="933663"/>
                            <a:ext cx="1206500" cy="253691"/>
                          </a:xfrm>
                          <a:prstGeom prst="rect">
                            <a:avLst/>
                          </a:prstGeom>
                          <a:noFill/>
                          <a:ln w="6350">
                            <a:noFill/>
                          </a:ln>
                          <a:effectLst/>
                        </wps:spPr>
                        <wps:txbx>
                          <w:txbxContent>
                            <w:p w14:paraId="10363E58" w14:textId="77777777" w:rsidR="00E46022" w:rsidRDefault="00E46022" w:rsidP="00654A5D">
                              <w:pPr>
                                <w:pStyle w:val="aff"/>
                                <w:overflowPunct w:val="0"/>
                                <w:spacing w:before="0" w:beforeAutospacing="0" w:after="180" w:afterAutospacing="0"/>
                              </w:pPr>
                              <w:r>
                                <w:rPr>
                                  <w:rFonts w:ascii="Times New Roman" w:hAnsi="Times New Roman"/>
                                  <w:color w:val="000000" w:themeColor="dark1"/>
                                  <w:kern w:val="24"/>
                                  <w:sz w:val="20"/>
                                  <w:szCs w:val="20"/>
                                  <w:lang w:val="en-GB"/>
                                </w:rPr>
                                <w:t>LP-WUS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直接箭头连接符 97">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7F51462-5536-406C-AD9B-DCB08FA201E1}"/>
                            </a:ext>
                          </a:extLst>
                        </wps:cNvPr>
                        <wps:cNvCnPr/>
                        <wps:spPr>
                          <a:xfrm>
                            <a:off x="1649494" y="351168"/>
                            <a:ext cx="634797" cy="305849"/>
                          </a:xfrm>
                          <a:prstGeom prst="straightConnector1">
                            <a:avLst/>
                          </a:prstGeom>
                          <a:noFill/>
                          <a:ln w="9525" cap="flat" cmpd="sng" algn="ctr">
                            <a:solidFill>
                              <a:srgbClr val="E9002F"/>
                            </a:solidFill>
                            <a:prstDash val="dashDot"/>
                            <a:miter lim="800000"/>
                            <a:headEnd type="none" w="med" len="med"/>
                            <a:tailEnd type="arrow" w="med" len="med"/>
                          </a:ln>
                          <a:effectLst/>
                        </wps:spPr>
                        <wps:bodyPr/>
                      </wps:wsp>
                      <wpg:grpSp>
                        <wpg:cNvPr id="98" name="组合 98"/>
                        <wpg:cNvGrpSpPr/>
                        <wpg:grpSpPr>
                          <a:xfrm>
                            <a:off x="1760028" y="347664"/>
                            <a:ext cx="311904" cy="238504"/>
                            <a:chOff x="1760028" y="347664"/>
                            <a:chExt cx="688975" cy="498475"/>
                          </a:xfrm>
                          <a:solidFill>
                            <a:srgbClr val="3C3C3B"/>
                          </a:solidFill>
                        </wpg:grpSpPr>
                        <wps:wsp>
                          <wps:cNvPr id="99" name="Freeform 40"/>
                          <wps:cNvSpPr>
                            <a:spLocks/>
                          </wps:cNvSpPr>
                          <wps:spPr bwMode="auto">
                            <a:xfrm>
                              <a:off x="1760028" y="347664"/>
                              <a:ext cx="688975" cy="498475"/>
                            </a:xfrm>
                            <a:custGeom>
                              <a:avLst/>
                              <a:gdLst>
                                <a:gd name="T0" fmla="*/ 33 w 1582"/>
                                <a:gd name="T1" fmla="*/ 1108 h 1145"/>
                                <a:gd name="T2" fmla="*/ 33 w 1582"/>
                                <a:gd name="T3" fmla="*/ 1108 h 1145"/>
                                <a:gd name="T4" fmla="*/ 838 w 1582"/>
                                <a:gd name="T5" fmla="*/ 1108 h 1145"/>
                                <a:gd name="T6" fmla="*/ 898 w 1582"/>
                                <a:gd name="T7" fmla="*/ 1145 h 1145"/>
                                <a:gd name="T8" fmla="*/ 968 w 1582"/>
                                <a:gd name="T9" fmla="*/ 1075 h 1145"/>
                                <a:gd name="T10" fmla="*/ 898 w 1582"/>
                                <a:gd name="T11" fmla="*/ 1006 h 1145"/>
                                <a:gd name="T12" fmla="*/ 838 w 1582"/>
                                <a:gd name="T13" fmla="*/ 1042 h 1145"/>
                                <a:gd name="T14" fmla="*/ 80 w 1582"/>
                                <a:gd name="T15" fmla="*/ 1042 h 1145"/>
                                <a:gd name="T16" fmla="*/ 128 w 1582"/>
                                <a:gd name="T17" fmla="*/ 908 h 1145"/>
                                <a:gd name="T18" fmla="*/ 194 w 1582"/>
                                <a:gd name="T19" fmla="*/ 908 h 1145"/>
                                <a:gd name="T20" fmla="*/ 194 w 1582"/>
                                <a:gd name="T21" fmla="*/ 260 h 1145"/>
                                <a:gd name="T22" fmla="*/ 319 w 1582"/>
                                <a:gd name="T23" fmla="*/ 260 h 1145"/>
                                <a:gd name="T24" fmla="*/ 319 w 1582"/>
                                <a:gd name="T25" fmla="*/ 176 h 1145"/>
                                <a:gd name="T26" fmla="*/ 440 w 1582"/>
                                <a:gd name="T27" fmla="*/ 132 h 1145"/>
                                <a:gd name="T28" fmla="*/ 440 w 1582"/>
                                <a:gd name="T29" fmla="*/ 260 h 1145"/>
                                <a:gd name="T30" fmla="*/ 514 w 1582"/>
                                <a:gd name="T31" fmla="*/ 260 h 1145"/>
                                <a:gd name="T32" fmla="*/ 514 w 1582"/>
                                <a:gd name="T33" fmla="*/ 914 h 1145"/>
                                <a:gd name="T34" fmla="*/ 709 w 1582"/>
                                <a:gd name="T35" fmla="*/ 914 h 1145"/>
                                <a:gd name="T36" fmla="*/ 709 w 1582"/>
                                <a:gd name="T37" fmla="*/ 541 h 1145"/>
                                <a:gd name="T38" fmla="*/ 875 w 1582"/>
                                <a:gd name="T39" fmla="*/ 488 h 1145"/>
                                <a:gd name="T40" fmla="*/ 875 w 1582"/>
                                <a:gd name="T41" fmla="*/ 550 h 1145"/>
                                <a:gd name="T42" fmla="*/ 931 w 1582"/>
                                <a:gd name="T43" fmla="*/ 550 h 1145"/>
                                <a:gd name="T44" fmla="*/ 931 w 1582"/>
                                <a:gd name="T45" fmla="*/ 908 h 1145"/>
                                <a:gd name="T46" fmla="*/ 1128 w 1582"/>
                                <a:gd name="T47" fmla="*/ 908 h 1145"/>
                                <a:gd name="T48" fmla="*/ 1128 w 1582"/>
                                <a:gd name="T49" fmla="*/ 67 h 1145"/>
                                <a:gd name="T50" fmla="*/ 1345 w 1582"/>
                                <a:gd name="T51" fmla="*/ 67 h 1145"/>
                                <a:gd name="T52" fmla="*/ 1345 w 1582"/>
                                <a:gd name="T53" fmla="*/ 908 h 1145"/>
                                <a:gd name="T54" fmla="*/ 1437 w 1582"/>
                                <a:gd name="T55" fmla="*/ 908 h 1145"/>
                                <a:gd name="T56" fmla="*/ 1502 w 1582"/>
                                <a:gd name="T57" fmla="*/ 1034 h 1145"/>
                                <a:gd name="T58" fmla="*/ 1229 w 1582"/>
                                <a:gd name="T59" fmla="*/ 1034 h 1145"/>
                                <a:gd name="T60" fmla="*/ 1174 w 1582"/>
                                <a:gd name="T61" fmla="*/ 1006 h 1145"/>
                                <a:gd name="T62" fmla="*/ 1105 w 1582"/>
                                <a:gd name="T63" fmla="*/ 1075 h 1145"/>
                                <a:gd name="T64" fmla="*/ 1174 w 1582"/>
                                <a:gd name="T65" fmla="*/ 1145 h 1145"/>
                                <a:gd name="T66" fmla="*/ 1239 w 1582"/>
                                <a:gd name="T67" fmla="*/ 1100 h 1145"/>
                                <a:gd name="T68" fmla="*/ 1582 w 1582"/>
                                <a:gd name="T69" fmla="*/ 1100 h 1145"/>
                                <a:gd name="T70" fmla="*/ 1582 w 1582"/>
                                <a:gd name="T71" fmla="*/ 1042 h 1145"/>
                                <a:gd name="T72" fmla="*/ 1478 w 1582"/>
                                <a:gd name="T73" fmla="*/ 842 h 1145"/>
                                <a:gd name="T74" fmla="*/ 1412 w 1582"/>
                                <a:gd name="T75" fmla="*/ 842 h 1145"/>
                                <a:gd name="T76" fmla="*/ 1412 w 1582"/>
                                <a:gd name="T77" fmla="*/ 0 h 1145"/>
                                <a:gd name="T78" fmla="*/ 1061 w 1582"/>
                                <a:gd name="T79" fmla="*/ 0 h 1145"/>
                                <a:gd name="T80" fmla="*/ 1061 w 1582"/>
                                <a:gd name="T81" fmla="*/ 842 h 1145"/>
                                <a:gd name="T82" fmla="*/ 997 w 1582"/>
                                <a:gd name="T83" fmla="*/ 842 h 1145"/>
                                <a:gd name="T84" fmla="*/ 997 w 1582"/>
                                <a:gd name="T85" fmla="*/ 483 h 1145"/>
                                <a:gd name="T86" fmla="*/ 941 w 1582"/>
                                <a:gd name="T87" fmla="*/ 483 h 1145"/>
                                <a:gd name="T88" fmla="*/ 941 w 1582"/>
                                <a:gd name="T89" fmla="*/ 397 h 1145"/>
                                <a:gd name="T90" fmla="*/ 643 w 1582"/>
                                <a:gd name="T91" fmla="*/ 492 h 1145"/>
                                <a:gd name="T92" fmla="*/ 643 w 1582"/>
                                <a:gd name="T93" fmla="*/ 847 h 1145"/>
                                <a:gd name="T94" fmla="*/ 581 w 1582"/>
                                <a:gd name="T95" fmla="*/ 847 h 1145"/>
                                <a:gd name="T96" fmla="*/ 581 w 1582"/>
                                <a:gd name="T97" fmla="*/ 193 h 1145"/>
                                <a:gd name="T98" fmla="*/ 506 w 1582"/>
                                <a:gd name="T99" fmla="*/ 193 h 1145"/>
                                <a:gd name="T100" fmla="*/ 506 w 1582"/>
                                <a:gd name="T101" fmla="*/ 37 h 1145"/>
                                <a:gd name="T102" fmla="*/ 253 w 1582"/>
                                <a:gd name="T103" fmla="*/ 129 h 1145"/>
                                <a:gd name="T104" fmla="*/ 253 w 1582"/>
                                <a:gd name="T105" fmla="*/ 193 h 1145"/>
                                <a:gd name="T106" fmla="*/ 128 w 1582"/>
                                <a:gd name="T107" fmla="*/ 193 h 1145"/>
                                <a:gd name="T108" fmla="*/ 128 w 1582"/>
                                <a:gd name="T109" fmla="*/ 842 h 1145"/>
                                <a:gd name="T110" fmla="*/ 81 w 1582"/>
                                <a:gd name="T111" fmla="*/ 842 h 1145"/>
                                <a:gd name="T112" fmla="*/ 10 w 1582"/>
                                <a:gd name="T113" fmla="*/ 1039 h 1145"/>
                                <a:gd name="T114" fmla="*/ 8 w 1582"/>
                                <a:gd name="T115" fmla="*/ 1053 h 1145"/>
                                <a:gd name="T116" fmla="*/ 0 w 1582"/>
                                <a:gd name="T117" fmla="*/ 1075 h 1145"/>
                                <a:gd name="T118" fmla="*/ 33 w 1582"/>
                                <a:gd name="T119" fmla="*/ 1108 h 1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582" h="1145">
                                  <a:moveTo>
                                    <a:pt x="33" y="1108"/>
                                  </a:moveTo>
                                  <a:lnTo>
                                    <a:pt x="33" y="1108"/>
                                  </a:lnTo>
                                  <a:lnTo>
                                    <a:pt x="838" y="1108"/>
                                  </a:lnTo>
                                  <a:cubicBezTo>
                                    <a:pt x="849" y="1130"/>
                                    <a:pt x="872" y="1145"/>
                                    <a:pt x="898" y="1145"/>
                                  </a:cubicBezTo>
                                  <a:cubicBezTo>
                                    <a:pt x="936" y="1145"/>
                                    <a:pt x="968" y="1113"/>
                                    <a:pt x="968" y="1075"/>
                                  </a:cubicBezTo>
                                  <a:cubicBezTo>
                                    <a:pt x="968" y="1037"/>
                                    <a:pt x="936" y="1006"/>
                                    <a:pt x="898" y="1006"/>
                                  </a:cubicBezTo>
                                  <a:cubicBezTo>
                                    <a:pt x="872" y="1006"/>
                                    <a:pt x="849" y="1020"/>
                                    <a:pt x="838" y="1042"/>
                                  </a:cubicBezTo>
                                  <a:lnTo>
                                    <a:pt x="80" y="1042"/>
                                  </a:lnTo>
                                  <a:lnTo>
                                    <a:pt x="128" y="908"/>
                                  </a:lnTo>
                                  <a:lnTo>
                                    <a:pt x="194" y="908"/>
                                  </a:lnTo>
                                  <a:lnTo>
                                    <a:pt x="194" y="260"/>
                                  </a:lnTo>
                                  <a:lnTo>
                                    <a:pt x="319" y="260"/>
                                  </a:lnTo>
                                  <a:lnTo>
                                    <a:pt x="319" y="176"/>
                                  </a:lnTo>
                                  <a:lnTo>
                                    <a:pt x="440" y="132"/>
                                  </a:lnTo>
                                  <a:lnTo>
                                    <a:pt x="440" y="260"/>
                                  </a:lnTo>
                                  <a:lnTo>
                                    <a:pt x="514" y="260"/>
                                  </a:lnTo>
                                  <a:lnTo>
                                    <a:pt x="514" y="914"/>
                                  </a:lnTo>
                                  <a:lnTo>
                                    <a:pt x="709" y="914"/>
                                  </a:lnTo>
                                  <a:lnTo>
                                    <a:pt x="709" y="541"/>
                                  </a:lnTo>
                                  <a:lnTo>
                                    <a:pt x="875" y="488"/>
                                  </a:lnTo>
                                  <a:lnTo>
                                    <a:pt x="875" y="550"/>
                                  </a:lnTo>
                                  <a:lnTo>
                                    <a:pt x="931" y="550"/>
                                  </a:lnTo>
                                  <a:lnTo>
                                    <a:pt x="931" y="908"/>
                                  </a:lnTo>
                                  <a:lnTo>
                                    <a:pt x="1128" y="908"/>
                                  </a:lnTo>
                                  <a:lnTo>
                                    <a:pt x="1128" y="67"/>
                                  </a:lnTo>
                                  <a:lnTo>
                                    <a:pt x="1345" y="67"/>
                                  </a:lnTo>
                                  <a:lnTo>
                                    <a:pt x="1345" y="908"/>
                                  </a:lnTo>
                                  <a:lnTo>
                                    <a:pt x="1437" y="908"/>
                                  </a:lnTo>
                                  <a:lnTo>
                                    <a:pt x="1502" y="1034"/>
                                  </a:lnTo>
                                  <a:lnTo>
                                    <a:pt x="1229" y="1034"/>
                                  </a:lnTo>
                                  <a:cubicBezTo>
                                    <a:pt x="1217" y="1017"/>
                                    <a:pt x="1197" y="1006"/>
                                    <a:pt x="1174" y="1006"/>
                                  </a:cubicBezTo>
                                  <a:cubicBezTo>
                                    <a:pt x="1136" y="1006"/>
                                    <a:pt x="1105" y="1037"/>
                                    <a:pt x="1105" y="1075"/>
                                  </a:cubicBezTo>
                                  <a:cubicBezTo>
                                    <a:pt x="1105" y="1113"/>
                                    <a:pt x="1136" y="1145"/>
                                    <a:pt x="1174" y="1145"/>
                                  </a:cubicBezTo>
                                  <a:cubicBezTo>
                                    <a:pt x="1203" y="1145"/>
                                    <a:pt x="1228" y="1126"/>
                                    <a:pt x="1239" y="1100"/>
                                  </a:cubicBezTo>
                                  <a:lnTo>
                                    <a:pt x="1582" y="1100"/>
                                  </a:lnTo>
                                  <a:lnTo>
                                    <a:pt x="1582" y="1042"/>
                                  </a:lnTo>
                                  <a:lnTo>
                                    <a:pt x="1478" y="842"/>
                                  </a:lnTo>
                                  <a:lnTo>
                                    <a:pt x="1412" y="842"/>
                                  </a:lnTo>
                                  <a:lnTo>
                                    <a:pt x="1412" y="0"/>
                                  </a:lnTo>
                                  <a:lnTo>
                                    <a:pt x="1061" y="0"/>
                                  </a:lnTo>
                                  <a:lnTo>
                                    <a:pt x="1061" y="842"/>
                                  </a:lnTo>
                                  <a:lnTo>
                                    <a:pt x="997" y="842"/>
                                  </a:lnTo>
                                  <a:lnTo>
                                    <a:pt x="997" y="483"/>
                                  </a:lnTo>
                                  <a:lnTo>
                                    <a:pt x="941" y="483"/>
                                  </a:lnTo>
                                  <a:lnTo>
                                    <a:pt x="941" y="397"/>
                                  </a:lnTo>
                                  <a:lnTo>
                                    <a:pt x="643" y="492"/>
                                  </a:lnTo>
                                  <a:lnTo>
                                    <a:pt x="643" y="847"/>
                                  </a:lnTo>
                                  <a:lnTo>
                                    <a:pt x="581" y="847"/>
                                  </a:lnTo>
                                  <a:lnTo>
                                    <a:pt x="581" y="193"/>
                                  </a:lnTo>
                                  <a:lnTo>
                                    <a:pt x="506" y="193"/>
                                  </a:lnTo>
                                  <a:lnTo>
                                    <a:pt x="506" y="37"/>
                                  </a:lnTo>
                                  <a:lnTo>
                                    <a:pt x="253" y="129"/>
                                  </a:lnTo>
                                  <a:lnTo>
                                    <a:pt x="253" y="193"/>
                                  </a:lnTo>
                                  <a:lnTo>
                                    <a:pt x="128" y="193"/>
                                  </a:lnTo>
                                  <a:lnTo>
                                    <a:pt x="128" y="842"/>
                                  </a:lnTo>
                                  <a:lnTo>
                                    <a:pt x="81" y="842"/>
                                  </a:lnTo>
                                  <a:lnTo>
                                    <a:pt x="10" y="1039"/>
                                  </a:lnTo>
                                  <a:cubicBezTo>
                                    <a:pt x="8" y="1044"/>
                                    <a:pt x="8" y="1048"/>
                                    <a:pt x="8" y="1053"/>
                                  </a:cubicBezTo>
                                  <a:cubicBezTo>
                                    <a:pt x="3" y="1059"/>
                                    <a:pt x="0" y="1067"/>
                                    <a:pt x="0" y="1075"/>
                                  </a:cubicBezTo>
                                  <a:cubicBezTo>
                                    <a:pt x="0" y="1093"/>
                                    <a:pt x="15" y="1108"/>
                                    <a:pt x="33" y="1108"/>
                                  </a:cubicBezTo>
                                  <a:close/>
                                </a:path>
                              </a:pathLst>
                            </a:custGeom>
                            <a:grpFill/>
                            <a:ln w="0">
                              <a:noFill/>
                              <a:prstDash val="solid"/>
                              <a:round/>
                              <a:headEnd/>
                              <a:tailEnd/>
                            </a:ln>
                          </wps:spPr>
                          <wps:bodyPr/>
                        </wps:wsp>
                        <wps:wsp>
                          <wps:cNvPr id="100" name="Freeform 41"/>
                          <wps:cNvSpPr>
                            <a:spLocks/>
                          </wps:cNvSpPr>
                          <wps:spPr bwMode="auto">
                            <a:xfrm>
                              <a:off x="1874328" y="522289"/>
                              <a:ext cx="28575" cy="28575"/>
                            </a:xfrm>
                            <a:custGeom>
                              <a:avLst/>
                              <a:gdLst>
                                <a:gd name="T0" fmla="*/ 64 w 64"/>
                                <a:gd name="T1" fmla="*/ 0 h 64"/>
                                <a:gd name="T2" fmla="*/ 64 w 64"/>
                                <a:gd name="T3" fmla="*/ 0 h 64"/>
                                <a:gd name="T4" fmla="*/ 0 w 64"/>
                                <a:gd name="T5" fmla="*/ 0 h 64"/>
                                <a:gd name="T6" fmla="*/ 0 w 64"/>
                                <a:gd name="T7" fmla="*/ 64 h 64"/>
                                <a:gd name="T8" fmla="*/ 64 w 64"/>
                                <a:gd name="T9" fmla="*/ 64 h 64"/>
                                <a:gd name="T10" fmla="*/ 64 w 64"/>
                                <a:gd name="T11" fmla="*/ 0 h 64"/>
                              </a:gdLst>
                              <a:ahLst/>
                              <a:cxnLst>
                                <a:cxn ang="0">
                                  <a:pos x="T0" y="T1"/>
                                </a:cxn>
                                <a:cxn ang="0">
                                  <a:pos x="T2" y="T3"/>
                                </a:cxn>
                                <a:cxn ang="0">
                                  <a:pos x="T4" y="T5"/>
                                </a:cxn>
                                <a:cxn ang="0">
                                  <a:pos x="T6" y="T7"/>
                                </a:cxn>
                                <a:cxn ang="0">
                                  <a:pos x="T8" y="T9"/>
                                </a:cxn>
                                <a:cxn ang="0">
                                  <a:pos x="T10" y="T11"/>
                                </a:cxn>
                              </a:cxnLst>
                              <a:rect l="0" t="0" r="r" b="b"/>
                              <a:pathLst>
                                <a:path w="64" h="64">
                                  <a:moveTo>
                                    <a:pt x="64" y="0"/>
                                  </a:moveTo>
                                  <a:lnTo>
                                    <a:pt x="64" y="0"/>
                                  </a:lnTo>
                                  <a:lnTo>
                                    <a:pt x="0" y="0"/>
                                  </a:lnTo>
                                  <a:lnTo>
                                    <a:pt x="0" y="64"/>
                                  </a:lnTo>
                                  <a:lnTo>
                                    <a:pt x="64" y="64"/>
                                  </a:lnTo>
                                  <a:lnTo>
                                    <a:pt x="64" y="0"/>
                                  </a:lnTo>
                                  <a:close/>
                                </a:path>
                              </a:pathLst>
                            </a:custGeom>
                            <a:grpFill/>
                            <a:ln w="0">
                              <a:noFill/>
                              <a:prstDash val="solid"/>
                              <a:round/>
                              <a:headEnd/>
                              <a:tailEnd/>
                            </a:ln>
                          </wps:spPr>
                          <wps:bodyPr/>
                        </wps:wsp>
                        <wps:wsp>
                          <wps:cNvPr id="101" name="Freeform 42"/>
                          <wps:cNvSpPr>
                            <a:spLocks/>
                          </wps:cNvSpPr>
                          <wps:spPr bwMode="auto">
                            <a:xfrm>
                              <a:off x="1921953" y="569914"/>
                              <a:ext cx="28575" cy="26988"/>
                            </a:xfrm>
                            <a:custGeom>
                              <a:avLst/>
                              <a:gdLst>
                                <a:gd name="T0" fmla="*/ 63 w 63"/>
                                <a:gd name="T1" fmla="*/ 0 h 64"/>
                                <a:gd name="T2" fmla="*/ 63 w 63"/>
                                <a:gd name="T3" fmla="*/ 0 h 64"/>
                                <a:gd name="T4" fmla="*/ 0 w 63"/>
                                <a:gd name="T5" fmla="*/ 0 h 64"/>
                                <a:gd name="T6" fmla="*/ 0 w 63"/>
                                <a:gd name="T7" fmla="*/ 64 h 64"/>
                                <a:gd name="T8" fmla="*/ 63 w 63"/>
                                <a:gd name="T9" fmla="*/ 64 h 64"/>
                                <a:gd name="T10" fmla="*/ 63 w 63"/>
                                <a:gd name="T11" fmla="*/ 0 h 64"/>
                              </a:gdLst>
                              <a:ahLst/>
                              <a:cxnLst>
                                <a:cxn ang="0">
                                  <a:pos x="T0" y="T1"/>
                                </a:cxn>
                                <a:cxn ang="0">
                                  <a:pos x="T2" y="T3"/>
                                </a:cxn>
                                <a:cxn ang="0">
                                  <a:pos x="T4" y="T5"/>
                                </a:cxn>
                                <a:cxn ang="0">
                                  <a:pos x="T6" y="T7"/>
                                </a:cxn>
                                <a:cxn ang="0">
                                  <a:pos x="T8" y="T9"/>
                                </a:cxn>
                                <a:cxn ang="0">
                                  <a:pos x="T10" y="T11"/>
                                </a:cxn>
                              </a:cxnLst>
                              <a:rect l="0" t="0" r="r" b="b"/>
                              <a:pathLst>
                                <a:path w="63" h="64">
                                  <a:moveTo>
                                    <a:pt x="63" y="0"/>
                                  </a:moveTo>
                                  <a:lnTo>
                                    <a:pt x="63" y="0"/>
                                  </a:lnTo>
                                  <a:lnTo>
                                    <a:pt x="0" y="0"/>
                                  </a:lnTo>
                                  <a:lnTo>
                                    <a:pt x="0" y="64"/>
                                  </a:lnTo>
                                  <a:lnTo>
                                    <a:pt x="63" y="64"/>
                                  </a:lnTo>
                                  <a:lnTo>
                                    <a:pt x="63" y="0"/>
                                  </a:lnTo>
                                  <a:close/>
                                </a:path>
                              </a:pathLst>
                            </a:custGeom>
                            <a:grpFill/>
                            <a:ln w="0">
                              <a:noFill/>
                              <a:prstDash val="solid"/>
                              <a:round/>
                              <a:headEnd/>
                              <a:tailEnd/>
                            </a:ln>
                          </wps:spPr>
                          <wps:bodyPr/>
                        </wps:wsp>
                        <wps:wsp>
                          <wps:cNvPr id="102" name="Freeform 43"/>
                          <wps:cNvSpPr>
                            <a:spLocks/>
                          </wps:cNvSpPr>
                          <wps:spPr bwMode="auto">
                            <a:xfrm>
                              <a:off x="1874328" y="617539"/>
                              <a:ext cx="28575" cy="26988"/>
                            </a:xfrm>
                            <a:custGeom>
                              <a:avLst/>
                              <a:gdLst>
                                <a:gd name="T0" fmla="*/ 0 w 64"/>
                                <a:gd name="T1" fmla="*/ 64 h 64"/>
                                <a:gd name="T2" fmla="*/ 0 w 64"/>
                                <a:gd name="T3" fmla="*/ 64 h 64"/>
                                <a:gd name="T4" fmla="*/ 64 w 64"/>
                                <a:gd name="T5" fmla="*/ 64 h 64"/>
                                <a:gd name="T6" fmla="*/ 64 w 64"/>
                                <a:gd name="T7" fmla="*/ 0 h 64"/>
                                <a:gd name="T8" fmla="*/ 0 w 64"/>
                                <a:gd name="T9" fmla="*/ 0 h 64"/>
                                <a:gd name="T10" fmla="*/ 0 w 64"/>
                                <a:gd name="T11" fmla="*/ 64 h 64"/>
                              </a:gdLst>
                              <a:ahLst/>
                              <a:cxnLst>
                                <a:cxn ang="0">
                                  <a:pos x="T0" y="T1"/>
                                </a:cxn>
                                <a:cxn ang="0">
                                  <a:pos x="T2" y="T3"/>
                                </a:cxn>
                                <a:cxn ang="0">
                                  <a:pos x="T4" y="T5"/>
                                </a:cxn>
                                <a:cxn ang="0">
                                  <a:pos x="T6" y="T7"/>
                                </a:cxn>
                                <a:cxn ang="0">
                                  <a:pos x="T8" y="T9"/>
                                </a:cxn>
                                <a:cxn ang="0">
                                  <a:pos x="T10" y="T11"/>
                                </a:cxn>
                              </a:cxnLst>
                              <a:rect l="0" t="0" r="r" b="b"/>
                              <a:pathLst>
                                <a:path w="64" h="64">
                                  <a:moveTo>
                                    <a:pt x="0" y="64"/>
                                  </a:moveTo>
                                  <a:lnTo>
                                    <a:pt x="0" y="64"/>
                                  </a:lnTo>
                                  <a:lnTo>
                                    <a:pt x="64" y="64"/>
                                  </a:lnTo>
                                  <a:lnTo>
                                    <a:pt x="64" y="0"/>
                                  </a:lnTo>
                                  <a:lnTo>
                                    <a:pt x="0" y="0"/>
                                  </a:lnTo>
                                  <a:lnTo>
                                    <a:pt x="0" y="64"/>
                                  </a:lnTo>
                                  <a:close/>
                                </a:path>
                              </a:pathLst>
                            </a:custGeom>
                            <a:grpFill/>
                            <a:ln w="0">
                              <a:noFill/>
                              <a:prstDash val="solid"/>
                              <a:round/>
                              <a:headEnd/>
                              <a:tailEnd/>
                            </a:ln>
                          </wps:spPr>
                          <wps:bodyPr/>
                        </wps:wsp>
                        <wps:wsp>
                          <wps:cNvPr id="103" name="Freeform 44"/>
                          <wps:cNvSpPr>
                            <a:spLocks/>
                          </wps:cNvSpPr>
                          <wps:spPr bwMode="auto">
                            <a:xfrm>
                              <a:off x="1921953" y="660402"/>
                              <a:ext cx="28575" cy="26988"/>
                            </a:xfrm>
                            <a:custGeom>
                              <a:avLst/>
                              <a:gdLst>
                                <a:gd name="T0" fmla="*/ 0 w 63"/>
                                <a:gd name="T1" fmla="*/ 64 h 64"/>
                                <a:gd name="T2" fmla="*/ 0 w 63"/>
                                <a:gd name="T3" fmla="*/ 64 h 64"/>
                                <a:gd name="T4" fmla="*/ 63 w 63"/>
                                <a:gd name="T5" fmla="*/ 64 h 64"/>
                                <a:gd name="T6" fmla="*/ 63 w 63"/>
                                <a:gd name="T7" fmla="*/ 0 h 64"/>
                                <a:gd name="T8" fmla="*/ 0 w 63"/>
                                <a:gd name="T9" fmla="*/ 0 h 64"/>
                                <a:gd name="T10" fmla="*/ 0 w 63"/>
                                <a:gd name="T11" fmla="*/ 64 h 64"/>
                              </a:gdLst>
                              <a:ahLst/>
                              <a:cxnLst>
                                <a:cxn ang="0">
                                  <a:pos x="T0" y="T1"/>
                                </a:cxn>
                                <a:cxn ang="0">
                                  <a:pos x="T2" y="T3"/>
                                </a:cxn>
                                <a:cxn ang="0">
                                  <a:pos x="T4" y="T5"/>
                                </a:cxn>
                                <a:cxn ang="0">
                                  <a:pos x="T6" y="T7"/>
                                </a:cxn>
                                <a:cxn ang="0">
                                  <a:pos x="T8" y="T9"/>
                                </a:cxn>
                                <a:cxn ang="0">
                                  <a:pos x="T10" y="T11"/>
                                </a:cxn>
                              </a:cxnLst>
                              <a:rect l="0" t="0" r="r" b="b"/>
                              <a:pathLst>
                                <a:path w="63" h="64">
                                  <a:moveTo>
                                    <a:pt x="0" y="64"/>
                                  </a:moveTo>
                                  <a:lnTo>
                                    <a:pt x="0" y="64"/>
                                  </a:lnTo>
                                  <a:lnTo>
                                    <a:pt x="63" y="64"/>
                                  </a:lnTo>
                                  <a:lnTo>
                                    <a:pt x="63" y="0"/>
                                  </a:lnTo>
                                  <a:lnTo>
                                    <a:pt x="0" y="0"/>
                                  </a:lnTo>
                                  <a:lnTo>
                                    <a:pt x="0" y="64"/>
                                  </a:lnTo>
                                  <a:close/>
                                </a:path>
                              </a:pathLst>
                            </a:custGeom>
                            <a:grpFill/>
                            <a:ln w="0">
                              <a:noFill/>
                              <a:prstDash val="solid"/>
                              <a:round/>
                              <a:headEnd/>
                              <a:tailEnd/>
                            </a:ln>
                          </wps:spPr>
                          <wps:bodyPr/>
                        </wps:wsp>
                        <wps:wsp>
                          <wps:cNvPr id="104" name="Freeform 45"/>
                          <wps:cNvSpPr>
                            <a:spLocks/>
                          </wps:cNvSpPr>
                          <wps:spPr bwMode="auto">
                            <a:xfrm>
                              <a:off x="2085466" y="617539"/>
                              <a:ext cx="9525" cy="20638"/>
                            </a:xfrm>
                            <a:custGeom>
                              <a:avLst/>
                              <a:gdLst>
                                <a:gd name="T0" fmla="*/ 22 w 22"/>
                                <a:gd name="T1" fmla="*/ 0 h 50"/>
                                <a:gd name="T2" fmla="*/ 22 w 22"/>
                                <a:gd name="T3" fmla="*/ 0 h 50"/>
                                <a:gd name="T4" fmla="*/ 0 w 22"/>
                                <a:gd name="T5" fmla="*/ 0 h 50"/>
                                <a:gd name="T6" fmla="*/ 0 w 22"/>
                                <a:gd name="T7" fmla="*/ 50 h 50"/>
                                <a:gd name="T8" fmla="*/ 22 w 22"/>
                                <a:gd name="T9" fmla="*/ 50 h 50"/>
                                <a:gd name="T10" fmla="*/ 22 w 22"/>
                                <a:gd name="T11" fmla="*/ 0 h 50"/>
                              </a:gdLst>
                              <a:ahLst/>
                              <a:cxnLst>
                                <a:cxn ang="0">
                                  <a:pos x="T0" y="T1"/>
                                </a:cxn>
                                <a:cxn ang="0">
                                  <a:pos x="T2" y="T3"/>
                                </a:cxn>
                                <a:cxn ang="0">
                                  <a:pos x="T4" y="T5"/>
                                </a:cxn>
                                <a:cxn ang="0">
                                  <a:pos x="T6" y="T7"/>
                                </a:cxn>
                                <a:cxn ang="0">
                                  <a:pos x="T8" y="T9"/>
                                </a:cxn>
                                <a:cxn ang="0">
                                  <a:pos x="T10" y="T11"/>
                                </a:cxn>
                              </a:cxnLst>
                              <a:rect l="0" t="0" r="r" b="b"/>
                              <a:pathLst>
                                <a:path w="22" h="50">
                                  <a:moveTo>
                                    <a:pt x="22" y="0"/>
                                  </a:moveTo>
                                  <a:lnTo>
                                    <a:pt x="22" y="0"/>
                                  </a:lnTo>
                                  <a:lnTo>
                                    <a:pt x="0" y="0"/>
                                  </a:lnTo>
                                  <a:lnTo>
                                    <a:pt x="0" y="50"/>
                                  </a:lnTo>
                                  <a:lnTo>
                                    <a:pt x="22" y="50"/>
                                  </a:lnTo>
                                  <a:lnTo>
                                    <a:pt x="22" y="0"/>
                                  </a:lnTo>
                                  <a:close/>
                                </a:path>
                              </a:pathLst>
                            </a:custGeom>
                            <a:grpFill/>
                            <a:ln w="0">
                              <a:noFill/>
                              <a:prstDash val="solid"/>
                              <a:round/>
                              <a:headEnd/>
                              <a:tailEnd/>
                            </a:ln>
                          </wps:spPr>
                          <wps:bodyPr/>
                        </wps:wsp>
                        <wps:wsp>
                          <wps:cNvPr id="105" name="Freeform 46"/>
                          <wps:cNvSpPr>
                            <a:spLocks/>
                          </wps:cNvSpPr>
                          <wps:spPr bwMode="auto">
                            <a:xfrm>
                              <a:off x="2139441" y="617539"/>
                              <a:ext cx="9525" cy="20638"/>
                            </a:xfrm>
                            <a:custGeom>
                              <a:avLst/>
                              <a:gdLst>
                                <a:gd name="T0" fmla="*/ 0 w 22"/>
                                <a:gd name="T1" fmla="*/ 50 h 50"/>
                                <a:gd name="T2" fmla="*/ 0 w 22"/>
                                <a:gd name="T3" fmla="*/ 50 h 50"/>
                                <a:gd name="T4" fmla="*/ 22 w 22"/>
                                <a:gd name="T5" fmla="*/ 50 h 50"/>
                                <a:gd name="T6" fmla="*/ 22 w 22"/>
                                <a:gd name="T7" fmla="*/ 0 h 50"/>
                                <a:gd name="T8" fmla="*/ 0 w 22"/>
                                <a:gd name="T9" fmla="*/ 0 h 50"/>
                                <a:gd name="T10" fmla="*/ 0 w 22"/>
                                <a:gd name="T11" fmla="*/ 50 h 50"/>
                              </a:gdLst>
                              <a:ahLst/>
                              <a:cxnLst>
                                <a:cxn ang="0">
                                  <a:pos x="T0" y="T1"/>
                                </a:cxn>
                                <a:cxn ang="0">
                                  <a:pos x="T2" y="T3"/>
                                </a:cxn>
                                <a:cxn ang="0">
                                  <a:pos x="T4" y="T5"/>
                                </a:cxn>
                                <a:cxn ang="0">
                                  <a:pos x="T6" y="T7"/>
                                </a:cxn>
                                <a:cxn ang="0">
                                  <a:pos x="T8" y="T9"/>
                                </a:cxn>
                                <a:cxn ang="0">
                                  <a:pos x="T10" y="T11"/>
                                </a:cxn>
                              </a:cxnLst>
                              <a:rect l="0" t="0" r="r" b="b"/>
                              <a:pathLst>
                                <a:path w="22" h="50">
                                  <a:moveTo>
                                    <a:pt x="0" y="50"/>
                                  </a:moveTo>
                                  <a:lnTo>
                                    <a:pt x="0" y="50"/>
                                  </a:lnTo>
                                  <a:lnTo>
                                    <a:pt x="22" y="50"/>
                                  </a:lnTo>
                                  <a:lnTo>
                                    <a:pt x="22" y="0"/>
                                  </a:lnTo>
                                  <a:lnTo>
                                    <a:pt x="0" y="0"/>
                                  </a:lnTo>
                                  <a:lnTo>
                                    <a:pt x="0" y="50"/>
                                  </a:lnTo>
                                  <a:close/>
                                </a:path>
                              </a:pathLst>
                            </a:custGeom>
                            <a:grpFill/>
                            <a:ln w="0">
                              <a:noFill/>
                              <a:prstDash val="solid"/>
                              <a:round/>
                              <a:headEnd/>
                              <a:tailEnd/>
                            </a:ln>
                          </wps:spPr>
                          <wps:bodyPr/>
                        </wps:wsp>
                        <wps:wsp>
                          <wps:cNvPr id="106" name="Freeform 47"/>
                          <wps:cNvSpPr>
                            <a:spLocks/>
                          </wps:cNvSpPr>
                          <wps:spPr bwMode="auto">
                            <a:xfrm>
                              <a:off x="2107691" y="617539"/>
                              <a:ext cx="19050" cy="20638"/>
                            </a:xfrm>
                            <a:custGeom>
                              <a:avLst/>
                              <a:gdLst>
                                <a:gd name="T0" fmla="*/ 43 w 43"/>
                                <a:gd name="T1" fmla="*/ 0 h 50"/>
                                <a:gd name="T2" fmla="*/ 43 w 43"/>
                                <a:gd name="T3" fmla="*/ 0 h 50"/>
                                <a:gd name="T4" fmla="*/ 0 w 43"/>
                                <a:gd name="T5" fmla="*/ 0 h 50"/>
                                <a:gd name="T6" fmla="*/ 0 w 43"/>
                                <a:gd name="T7" fmla="*/ 50 h 50"/>
                                <a:gd name="T8" fmla="*/ 43 w 43"/>
                                <a:gd name="T9" fmla="*/ 50 h 50"/>
                                <a:gd name="T10" fmla="*/ 43 w 43"/>
                                <a:gd name="T11" fmla="*/ 0 h 50"/>
                              </a:gdLst>
                              <a:ahLst/>
                              <a:cxnLst>
                                <a:cxn ang="0">
                                  <a:pos x="T0" y="T1"/>
                                </a:cxn>
                                <a:cxn ang="0">
                                  <a:pos x="T2" y="T3"/>
                                </a:cxn>
                                <a:cxn ang="0">
                                  <a:pos x="T4" y="T5"/>
                                </a:cxn>
                                <a:cxn ang="0">
                                  <a:pos x="T6" y="T7"/>
                                </a:cxn>
                                <a:cxn ang="0">
                                  <a:pos x="T8" y="T9"/>
                                </a:cxn>
                                <a:cxn ang="0">
                                  <a:pos x="T10" y="T11"/>
                                </a:cxn>
                              </a:cxnLst>
                              <a:rect l="0" t="0" r="r" b="b"/>
                              <a:pathLst>
                                <a:path w="43" h="50">
                                  <a:moveTo>
                                    <a:pt x="43" y="0"/>
                                  </a:moveTo>
                                  <a:lnTo>
                                    <a:pt x="43" y="0"/>
                                  </a:lnTo>
                                  <a:lnTo>
                                    <a:pt x="0" y="0"/>
                                  </a:lnTo>
                                  <a:lnTo>
                                    <a:pt x="0" y="50"/>
                                  </a:lnTo>
                                  <a:lnTo>
                                    <a:pt x="43" y="50"/>
                                  </a:lnTo>
                                  <a:lnTo>
                                    <a:pt x="43" y="0"/>
                                  </a:lnTo>
                                  <a:close/>
                                </a:path>
                              </a:pathLst>
                            </a:custGeom>
                            <a:grpFill/>
                            <a:ln w="0">
                              <a:noFill/>
                              <a:prstDash val="solid"/>
                              <a:round/>
                              <a:headEnd/>
                              <a:tailEnd/>
                            </a:ln>
                          </wps:spPr>
                          <wps:bodyPr/>
                        </wps:wsp>
                        <wps:wsp>
                          <wps:cNvPr id="107" name="Freeform 48"/>
                          <wps:cNvSpPr>
                            <a:spLocks/>
                          </wps:cNvSpPr>
                          <wps:spPr bwMode="auto">
                            <a:xfrm>
                              <a:off x="2271203" y="396877"/>
                              <a:ext cx="7938" cy="350838"/>
                            </a:xfrm>
                            <a:custGeom>
                              <a:avLst/>
                              <a:gdLst>
                                <a:gd name="T0" fmla="*/ 0 w 18"/>
                                <a:gd name="T1" fmla="*/ 802 h 802"/>
                                <a:gd name="T2" fmla="*/ 0 w 18"/>
                                <a:gd name="T3" fmla="*/ 802 h 802"/>
                                <a:gd name="T4" fmla="*/ 18 w 18"/>
                                <a:gd name="T5" fmla="*/ 802 h 802"/>
                                <a:gd name="T6" fmla="*/ 18 w 18"/>
                                <a:gd name="T7" fmla="*/ 0 h 802"/>
                                <a:gd name="T8" fmla="*/ 0 w 18"/>
                                <a:gd name="T9" fmla="*/ 0 h 802"/>
                                <a:gd name="T10" fmla="*/ 0 w 18"/>
                                <a:gd name="T11" fmla="*/ 802 h 802"/>
                              </a:gdLst>
                              <a:ahLst/>
                              <a:cxnLst>
                                <a:cxn ang="0">
                                  <a:pos x="T0" y="T1"/>
                                </a:cxn>
                                <a:cxn ang="0">
                                  <a:pos x="T2" y="T3"/>
                                </a:cxn>
                                <a:cxn ang="0">
                                  <a:pos x="T4" y="T5"/>
                                </a:cxn>
                                <a:cxn ang="0">
                                  <a:pos x="T6" y="T7"/>
                                </a:cxn>
                                <a:cxn ang="0">
                                  <a:pos x="T8" y="T9"/>
                                </a:cxn>
                                <a:cxn ang="0">
                                  <a:pos x="T10" y="T11"/>
                                </a:cxn>
                              </a:cxnLst>
                              <a:rect l="0" t="0" r="r" b="b"/>
                              <a:pathLst>
                                <a:path w="18" h="802">
                                  <a:moveTo>
                                    <a:pt x="0" y="802"/>
                                  </a:moveTo>
                                  <a:lnTo>
                                    <a:pt x="0" y="802"/>
                                  </a:lnTo>
                                  <a:lnTo>
                                    <a:pt x="18" y="802"/>
                                  </a:lnTo>
                                  <a:lnTo>
                                    <a:pt x="18" y="0"/>
                                  </a:lnTo>
                                  <a:lnTo>
                                    <a:pt x="0" y="0"/>
                                  </a:lnTo>
                                  <a:lnTo>
                                    <a:pt x="0" y="802"/>
                                  </a:lnTo>
                                  <a:close/>
                                </a:path>
                              </a:pathLst>
                            </a:custGeom>
                            <a:grpFill/>
                            <a:ln w="0">
                              <a:noFill/>
                              <a:prstDash val="solid"/>
                              <a:round/>
                              <a:headEnd/>
                              <a:tailEnd/>
                            </a:ln>
                          </wps:spPr>
                          <wps:bodyPr/>
                        </wps:wsp>
                        <wps:wsp>
                          <wps:cNvPr id="108" name="Freeform 49"/>
                          <wps:cNvSpPr>
                            <a:spLocks/>
                          </wps:cNvSpPr>
                          <wps:spPr bwMode="auto">
                            <a:xfrm>
                              <a:off x="2293428" y="396877"/>
                              <a:ext cx="6350" cy="350838"/>
                            </a:xfrm>
                            <a:custGeom>
                              <a:avLst/>
                              <a:gdLst>
                                <a:gd name="T0" fmla="*/ 0 w 18"/>
                                <a:gd name="T1" fmla="*/ 802 h 802"/>
                                <a:gd name="T2" fmla="*/ 0 w 18"/>
                                <a:gd name="T3" fmla="*/ 802 h 802"/>
                                <a:gd name="T4" fmla="*/ 18 w 18"/>
                                <a:gd name="T5" fmla="*/ 802 h 802"/>
                                <a:gd name="T6" fmla="*/ 18 w 18"/>
                                <a:gd name="T7" fmla="*/ 0 h 802"/>
                                <a:gd name="T8" fmla="*/ 0 w 18"/>
                                <a:gd name="T9" fmla="*/ 0 h 802"/>
                                <a:gd name="T10" fmla="*/ 0 w 18"/>
                                <a:gd name="T11" fmla="*/ 802 h 802"/>
                              </a:gdLst>
                              <a:ahLst/>
                              <a:cxnLst>
                                <a:cxn ang="0">
                                  <a:pos x="T0" y="T1"/>
                                </a:cxn>
                                <a:cxn ang="0">
                                  <a:pos x="T2" y="T3"/>
                                </a:cxn>
                                <a:cxn ang="0">
                                  <a:pos x="T4" y="T5"/>
                                </a:cxn>
                                <a:cxn ang="0">
                                  <a:pos x="T6" y="T7"/>
                                </a:cxn>
                                <a:cxn ang="0">
                                  <a:pos x="T8" y="T9"/>
                                </a:cxn>
                                <a:cxn ang="0">
                                  <a:pos x="T10" y="T11"/>
                                </a:cxn>
                              </a:cxnLst>
                              <a:rect l="0" t="0" r="r" b="b"/>
                              <a:pathLst>
                                <a:path w="18" h="802">
                                  <a:moveTo>
                                    <a:pt x="0" y="802"/>
                                  </a:moveTo>
                                  <a:lnTo>
                                    <a:pt x="0" y="802"/>
                                  </a:lnTo>
                                  <a:lnTo>
                                    <a:pt x="18" y="802"/>
                                  </a:lnTo>
                                  <a:lnTo>
                                    <a:pt x="18" y="0"/>
                                  </a:lnTo>
                                  <a:lnTo>
                                    <a:pt x="0" y="0"/>
                                  </a:lnTo>
                                  <a:lnTo>
                                    <a:pt x="0" y="802"/>
                                  </a:lnTo>
                                  <a:close/>
                                </a:path>
                              </a:pathLst>
                            </a:custGeom>
                            <a:grpFill/>
                            <a:ln w="0">
                              <a:noFill/>
                              <a:prstDash val="solid"/>
                              <a:round/>
                              <a:headEnd/>
                              <a:tailEnd/>
                            </a:ln>
                          </wps:spPr>
                          <wps:bodyPr/>
                        </wps:wsp>
                        <wps:wsp>
                          <wps:cNvPr id="109" name="Freeform 50"/>
                          <wps:cNvSpPr>
                            <a:spLocks/>
                          </wps:cNvSpPr>
                          <wps:spPr bwMode="auto">
                            <a:xfrm>
                              <a:off x="2314066" y="396877"/>
                              <a:ext cx="7938" cy="350838"/>
                            </a:xfrm>
                            <a:custGeom>
                              <a:avLst/>
                              <a:gdLst>
                                <a:gd name="T0" fmla="*/ 0 w 17"/>
                                <a:gd name="T1" fmla="*/ 802 h 802"/>
                                <a:gd name="T2" fmla="*/ 0 w 17"/>
                                <a:gd name="T3" fmla="*/ 802 h 802"/>
                                <a:gd name="T4" fmla="*/ 17 w 17"/>
                                <a:gd name="T5" fmla="*/ 802 h 802"/>
                                <a:gd name="T6" fmla="*/ 17 w 17"/>
                                <a:gd name="T7" fmla="*/ 0 h 802"/>
                                <a:gd name="T8" fmla="*/ 0 w 17"/>
                                <a:gd name="T9" fmla="*/ 0 h 802"/>
                                <a:gd name="T10" fmla="*/ 0 w 17"/>
                                <a:gd name="T11" fmla="*/ 802 h 802"/>
                              </a:gdLst>
                              <a:ahLst/>
                              <a:cxnLst>
                                <a:cxn ang="0">
                                  <a:pos x="T0" y="T1"/>
                                </a:cxn>
                                <a:cxn ang="0">
                                  <a:pos x="T2" y="T3"/>
                                </a:cxn>
                                <a:cxn ang="0">
                                  <a:pos x="T4" y="T5"/>
                                </a:cxn>
                                <a:cxn ang="0">
                                  <a:pos x="T6" y="T7"/>
                                </a:cxn>
                                <a:cxn ang="0">
                                  <a:pos x="T8" y="T9"/>
                                </a:cxn>
                                <a:cxn ang="0">
                                  <a:pos x="T10" y="T11"/>
                                </a:cxn>
                              </a:cxnLst>
                              <a:rect l="0" t="0" r="r" b="b"/>
                              <a:pathLst>
                                <a:path w="17" h="802">
                                  <a:moveTo>
                                    <a:pt x="0" y="802"/>
                                  </a:moveTo>
                                  <a:lnTo>
                                    <a:pt x="0" y="802"/>
                                  </a:lnTo>
                                  <a:lnTo>
                                    <a:pt x="17" y="802"/>
                                  </a:lnTo>
                                  <a:lnTo>
                                    <a:pt x="17" y="0"/>
                                  </a:lnTo>
                                  <a:lnTo>
                                    <a:pt x="0" y="0"/>
                                  </a:lnTo>
                                  <a:lnTo>
                                    <a:pt x="0" y="802"/>
                                  </a:lnTo>
                                  <a:close/>
                                </a:path>
                              </a:pathLst>
                            </a:custGeom>
                            <a:grpFill/>
                            <a:ln w="0">
                              <a:noFill/>
                              <a:prstDash val="solid"/>
                              <a:round/>
                              <a:headEnd/>
                              <a:tailEnd/>
                            </a:ln>
                          </wps:spPr>
                          <wps:bodyPr/>
                        </wps:wsp>
                        <wps:wsp>
                          <wps:cNvPr id="110" name="Freeform 51"/>
                          <wps:cNvSpPr>
                            <a:spLocks/>
                          </wps:cNvSpPr>
                          <wps:spPr bwMode="auto">
                            <a:xfrm>
                              <a:off x="2063241" y="415927"/>
                              <a:ext cx="95250" cy="33338"/>
                            </a:xfrm>
                            <a:custGeom>
                              <a:avLst/>
                              <a:gdLst>
                                <a:gd name="T0" fmla="*/ 0 w 222"/>
                                <a:gd name="T1" fmla="*/ 39 h 77"/>
                                <a:gd name="T2" fmla="*/ 0 w 222"/>
                                <a:gd name="T3" fmla="*/ 39 h 77"/>
                                <a:gd name="T4" fmla="*/ 38 w 222"/>
                                <a:gd name="T5" fmla="*/ 77 h 77"/>
                                <a:gd name="T6" fmla="*/ 111 w 222"/>
                                <a:gd name="T7" fmla="*/ 53 h 77"/>
                                <a:gd name="T8" fmla="*/ 184 w 222"/>
                                <a:gd name="T9" fmla="*/ 77 h 77"/>
                                <a:gd name="T10" fmla="*/ 222 w 222"/>
                                <a:gd name="T11" fmla="*/ 39 h 77"/>
                                <a:gd name="T12" fmla="*/ 111 w 222"/>
                                <a:gd name="T13" fmla="*/ 0 h 77"/>
                                <a:gd name="T14" fmla="*/ 0 w 222"/>
                                <a:gd name="T15" fmla="*/ 39 h 7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2" h="77">
                                  <a:moveTo>
                                    <a:pt x="0" y="39"/>
                                  </a:moveTo>
                                  <a:lnTo>
                                    <a:pt x="0" y="39"/>
                                  </a:lnTo>
                                  <a:lnTo>
                                    <a:pt x="38" y="77"/>
                                  </a:lnTo>
                                  <a:cubicBezTo>
                                    <a:pt x="52" y="62"/>
                                    <a:pt x="81" y="53"/>
                                    <a:pt x="111" y="53"/>
                                  </a:cubicBezTo>
                                  <a:cubicBezTo>
                                    <a:pt x="142" y="53"/>
                                    <a:pt x="170" y="62"/>
                                    <a:pt x="184" y="77"/>
                                  </a:cubicBezTo>
                                  <a:lnTo>
                                    <a:pt x="222" y="39"/>
                                  </a:lnTo>
                                  <a:cubicBezTo>
                                    <a:pt x="198" y="15"/>
                                    <a:pt x="157" y="0"/>
                                    <a:pt x="111" y="0"/>
                                  </a:cubicBezTo>
                                  <a:cubicBezTo>
                                    <a:pt x="66" y="0"/>
                                    <a:pt x="24" y="15"/>
                                    <a:pt x="0" y="39"/>
                                  </a:cubicBezTo>
                                  <a:close/>
                                </a:path>
                              </a:pathLst>
                            </a:custGeom>
                            <a:grpFill/>
                            <a:ln w="0">
                              <a:noFill/>
                              <a:prstDash val="solid"/>
                              <a:round/>
                              <a:headEnd/>
                              <a:tailEnd/>
                            </a:ln>
                          </wps:spPr>
                          <wps:bodyPr/>
                        </wps:wsp>
                        <wps:wsp>
                          <wps:cNvPr id="111" name="Freeform 52"/>
                          <wps:cNvSpPr>
                            <a:spLocks/>
                          </wps:cNvSpPr>
                          <wps:spPr bwMode="auto">
                            <a:xfrm>
                              <a:off x="2028316" y="366714"/>
                              <a:ext cx="165100" cy="42863"/>
                            </a:xfrm>
                            <a:custGeom>
                              <a:avLst/>
                              <a:gdLst>
                                <a:gd name="T0" fmla="*/ 190 w 380"/>
                                <a:gd name="T1" fmla="*/ 53 h 99"/>
                                <a:gd name="T2" fmla="*/ 190 w 380"/>
                                <a:gd name="T3" fmla="*/ 53 h 99"/>
                                <a:gd name="T4" fmla="*/ 344 w 380"/>
                                <a:gd name="T5" fmla="*/ 98 h 99"/>
                                <a:gd name="T6" fmla="*/ 380 w 380"/>
                                <a:gd name="T7" fmla="*/ 59 h 99"/>
                                <a:gd name="T8" fmla="*/ 190 w 380"/>
                                <a:gd name="T9" fmla="*/ 0 h 99"/>
                                <a:gd name="T10" fmla="*/ 0 w 380"/>
                                <a:gd name="T11" fmla="*/ 59 h 99"/>
                                <a:gd name="T12" fmla="*/ 36 w 380"/>
                                <a:gd name="T13" fmla="*/ 99 h 99"/>
                                <a:gd name="T14" fmla="*/ 190 w 380"/>
                                <a:gd name="T15" fmla="*/ 53 h 9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80" h="99">
                                  <a:moveTo>
                                    <a:pt x="190" y="53"/>
                                  </a:moveTo>
                                  <a:lnTo>
                                    <a:pt x="190" y="53"/>
                                  </a:lnTo>
                                  <a:cubicBezTo>
                                    <a:pt x="255" y="53"/>
                                    <a:pt x="314" y="71"/>
                                    <a:pt x="344" y="98"/>
                                  </a:cubicBezTo>
                                  <a:lnTo>
                                    <a:pt x="380" y="59"/>
                                  </a:lnTo>
                                  <a:cubicBezTo>
                                    <a:pt x="339" y="22"/>
                                    <a:pt x="268" y="0"/>
                                    <a:pt x="190" y="0"/>
                                  </a:cubicBezTo>
                                  <a:cubicBezTo>
                                    <a:pt x="112" y="0"/>
                                    <a:pt x="41" y="22"/>
                                    <a:pt x="0" y="59"/>
                                  </a:cubicBezTo>
                                  <a:lnTo>
                                    <a:pt x="36" y="99"/>
                                  </a:lnTo>
                                  <a:cubicBezTo>
                                    <a:pt x="67" y="71"/>
                                    <a:pt x="126" y="53"/>
                                    <a:pt x="190" y="53"/>
                                  </a:cubicBezTo>
                                  <a:close/>
                                </a:path>
                              </a:pathLst>
                            </a:custGeom>
                            <a:grpFill/>
                            <a:ln w="0">
                              <a:noFill/>
                              <a:prstDash val="solid"/>
                              <a:round/>
                              <a:headEnd/>
                              <a:tailEnd/>
                            </a:ln>
                          </wps:spPr>
                          <wps:bodyPr/>
                        </wps:wsp>
                      </wpg:grpSp>
                      <wpg:grpSp>
                        <wpg:cNvPr id="112" name="组合 11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3FAB783-0BFE-4E20-AFDF-F118EFB039BE}"/>
                            </a:ext>
                          </a:extLst>
                        </wpg:cNvPr>
                        <wpg:cNvGrpSpPr/>
                        <wpg:grpSpPr bwMode="auto">
                          <a:xfrm>
                            <a:off x="2327016" y="492299"/>
                            <a:ext cx="231544" cy="302157"/>
                            <a:chOff x="2327016" y="492299"/>
                            <a:chExt cx="533401" cy="768350"/>
                          </a:xfrm>
                        </wpg:grpSpPr>
                        <wps:wsp>
                          <wps:cNvPr id="113" name="Freeform 37">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4E67963-A97C-46CA-92C1-B67B02658813}"/>
                              </a:ext>
                            </a:extLst>
                          </wps:cNvPr>
                          <wps:cNvSpPr>
                            <a:spLocks/>
                          </wps:cNvSpPr>
                          <wps:spPr bwMode="auto">
                            <a:xfrm>
                              <a:off x="2468304" y="1201911"/>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4" name="Freeform 3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DD2487C9-3E5C-4A76-9E05-BB54E1D7D3F0}"/>
                              </a:ext>
                            </a:extLst>
                          </wps:cNvPr>
                          <wps:cNvSpPr>
                            <a:spLocks/>
                          </wps:cNvSpPr>
                          <wps:spPr bwMode="auto">
                            <a:xfrm>
                              <a:off x="2557204" y="1201911"/>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5" name="Freeform 39">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FC6A009-3B42-4ECD-AB72-E7A168A98479}"/>
                              </a:ext>
                            </a:extLst>
                          </wps:cNvPr>
                          <wps:cNvSpPr>
                            <a:spLocks/>
                          </wps:cNvSpPr>
                          <wps:spPr bwMode="auto">
                            <a:xfrm>
                              <a:off x="2684204" y="492299"/>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6" name="Freeform 4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3E002AE-3619-4207-9300-14565B6C6C7C}"/>
                              </a:ext>
                            </a:extLst>
                          </wps:cNvPr>
                          <wps:cNvSpPr>
                            <a:spLocks/>
                          </wps:cNvSpPr>
                          <wps:spPr bwMode="auto">
                            <a:xfrm>
                              <a:off x="2674679" y="543099"/>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7" name="Freeform 4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05BA6D96-A19C-4123-8BA0-62C670AFCFFA}"/>
                              </a:ext>
                            </a:extLst>
                          </wps:cNvPr>
                          <wps:cNvSpPr>
                            <a:spLocks/>
                          </wps:cNvSpPr>
                          <wps:spPr bwMode="auto">
                            <a:xfrm>
                              <a:off x="2661979" y="592312"/>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8" name="Freeform 4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126BF08-EEFE-4727-BAF2-10C51391D107}"/>
                              </a:ext>
                            </a:extLst>
                          </wps:cNvPr>
                          <wps:cNvSpPr>
                            <a:spLocks/>
                          </wps:cNvSpPr>
                          <wps:spPr bwMode="auto">
                            <a:xfrm>
                              <a:off x="2327016" y="662161"/>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9" name="Freeform 4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51040C5-1C87-4867-830B-FA5407FE25DD}"/>
                              </a:ext>
                            </a:extLst>
                          </wps:cNvPr>
                          <wps:cNvSpPr>
                            <a:spLocks/>
                          </wps:cNvSpPr>
                          <wps:spPr bwMode="auto">
                            <a:xfrm>
                              <a:off x="2428616" y="725661"/>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0" name="Freeform 4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B9381DD-C4ED-4ED9-B128-87F38BF40BD0}"/>
                              </a:ext>
                            </a:extLst>
                          </wps:cNvPr>
                          <wps:cNvSpPr>
                            <a:spLocks/>
                          </wps:cNvSpPr>
                          <wps:spPr bwMode="auto">
                            <a:xfrm>
                              <a:off x="2482591" y="730424"/>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1" name="Freeform 4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F6830888-FA80-4F7C-884F-6E5B964D97FD}"/>
                              </a:ext>
                            </a:extLst>
                          </wps:cNvPr>
                          <wps:cNvSpPr>
                            <a:spLocks noEditPoints="1"/>
                          </wps:cNvSpPr>
                          <wps:spPr bwMode="auto">
                            <a:xfrm>
                              <a:off x="2392104" y="782811"/>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2" name="Freeform 4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626E2D63-CDBE-44B8-8A97-11F7B1ECB6E8}"/>
                              </a:ext>
                            </a:extLst>
                          </wps:cNvPr>
                          <wps:cNvSpPr>
                            <a:spLocks/>
                          </wps:cNvSpPr>
                          <wps:spPr bwMode="auto">
                            <a:xfrm>
                              <a:off x="2490529" y="1139999"/>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123" name="文本框 33">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45736468-D257-4EFF-BE5D-117C8AB95008}"/>
                            </a:ext>
                          </a:extLst>
                        </wps:cNvPr>
                        <wps:cNvSpPr txBox="1"/>
                        <wps:spPr>
                          <a:xfrm>
                            <a:off x="2217655" y="769122"/>
                            <a:ext cx="449374" cy="259529"/>
                          </a:xfrm>
                          <a:prstGeom prst="rect">
                            <a:avLst/>
                          </a:prstGeom>
                          <a:noFill/>
                          <a:ln w="6350">
                            <a:noFill/>
                          </a:ln>
                          <a:effectLst/>
                        </wps:spPr>
                        <wps:txbx>
                          <w:txbxContent>
                            <w:p w14:paraId="0C027822" w14:textId="77777777" w:rsidR="00E46022" w:rsidRDefault="00E46022" w:rsidP="00654A5D">
                              <w:pPr>
                                <w:pStyle w:val="aff"/>
                                <w:overflowPunct w:val="0"/>
                                <w:spacing w:before="0" w:beforeAutospacing="0" w:after="180" w:afterAutospacing="0"/>
                              </w:pPr>
                              <w:r>
                                <w:rPr>
                                  <w:rFonts w:ascii="Times New Roman" w:hAnsi="Times New Roman"/>
                                  <w:color w:val="000000" w:themeColor="dark1"/>
                                  <w:kern w:val="24"/>
                                  <w:sz w:val="20"/>
                                  <w:szCs w:val="20"/>
                                  <w:lang w:val="en-GB"/>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111E2718" id="组合 70" o:spid="_x0000_s1089" style="width:200.95pt;height:95.1pt;mso-position-horizontal-relative:char;mso-position-vertical-relative:line" coordorigin="2661" coordsize="25519,1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">
                <v:oval id="椭圆 83" o:spid="_x0000_s1090" style="position:absolute;left:2661;top:1652;width:25520;height:104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LGDcQA&#10;AADbAAAADwAAAGRycy9kb3ducmV2LnhtbESPQWvCQBSE70L/w/IKXqRubCFKdBUrlHqooFbw+sw+&#10;s6HZtyG7xvjvu4LgcZiZb5jZorOVaKnxpWMFo2ECgjh3uuRCweH3620CwgdkjZVjUnAjD4v5S2+G&#10;mXZX3lG7D4WIEPYZKjAh1JmUPjdk0Q9dTRy9s2sshiibQuoGrxFuK/meJKm0WHJcMFjTylD+t79Y&#10;BWuZpLt0efzk08+33d7MadMOxkr1X7vlFESgLjzDj/ZaK5h8wP1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yxg3EAAAA2wAAAA8AAAAAAAAAAAAAAAAAmAIAAGRycy9k&#10;b3ducmV2LnhtbFBLBQYAAAAABAAEAPUAAACJAwAAAAA=&#10;" fillcolor="#c5e0b4" stroked="f" strokeweight="1pt">
                  <v:stroke joinstyle="miter"/>
                </v:oval>
                <v:group id="组合 84" o:spid="_x0000_s1091" style="position:absolute;left:12838;width:3699;height:3476" coordorigin="12838" coordsize="3302,3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102" o:spid="_x0000_s1092" style="position:absolute;left:12838;width:587;height:1809;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4EicMA&#10;AADbAAAADwAAAGRycy9kb3ducmV2LnhtbESPQWvCQBSE7wX/w/IEb3VjpSVGVykFwUMPNvUHvGaf&#10;2WD2bcy+mvjvu4VCj8PMfMNsdqNv1Y362AQ2sJhnoIirYBuuDZw+9485qCjIFtvAZOBOEXbbycMG&#10;CxsG/qBbKbVKEI4FGnAiXaF1rBx5jPPQESfvHHqPkmRfa9vjkOC+1U9Z9qI9NpwWHHb05qi6lN/e&#10;AMrha/kupyE/XsvVcLTlvnV3Y2bT8XUNSmiU//Bf+2AN5M/w+yX9AL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4EicMAAADbAAAADwAAAAAAAAAAAAAAAACYAgAAZHJzL2Rv&#10;d25yZXYueG1sUEsFBgAAAAAEAAQA9QAAAIgDA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093" style="position:absolute;left:13251;top:222;width:492;height:136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7FtMUA&#10;AADbAAAADwAAAGRycy9kb3ducmV2LnhtbESPQWsCMRSE70L/Q3gFL6LZelhkNYqUFvQgWLVQb4/N&#10;c7O6eVk3UVd/fVMoeBxm5htmMmttJa7U+NKxgrdBAoI4d7rkQsFu+9kfgfABWWPlmBTcycNs+tKZ&#10;YKbdjb/ougmFiBD2GSowIdSZlD43ZNEPXE0cvYNrLIYom0LqBm8Rbis5TJJUWiw5Lhis6d1Qftpc&#10;rILlz2P9cVxZs1+ZdJ3oc+/7uCOluq/tfAwiUBue4f/2QisYpfD3Jf4A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sW0xQAAANsAAAAPAAAAAAAAAAAAAAAAAJgCAABkcnMv&#10;ZG93bnJldi54bWxQSwUGAAAAAAQABAD1AAAAigM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094" style="position:absolute;left:13664;top:428;width:428;height:953;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2AcYA&#10;AADbAAAADwAAAGRycy9kb3ducmV2LnhtbESP0U7CQBRE3034h80l8Q22EMFaWQhKMBp9sfgB1+61&#10;bejebXa3tPL1rAmJj5OZOZNZbQbTiBM5X1tWMJsmIIgLq2suFXwd9pMUhA/IGhvLpOCXPGzWo5sV&#10;Ztr2/EmnPJQiQthnqKAKoc2k9EVFBv3UtsTR+7HOYIjSlVI77CPcNHKeJEtpsOa4UGFLzxUVx7wz&#10;CnbfL114W9wdlg/dvv+oU/eUn9+Vuh0P20cQgYbwH762X7WC9B7+vsQf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a2AcYAAADbAAAADwAAAAAAAAAAAAAAAACYAgAAZHJz&#10;L2Rvd25yZXYueG1sUEsFBgAAAAAEAAQA9QAAAIs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095" style="position:absolute;left:15553;width:587;height:1809;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rF8AA&#10;AADbAAAADwAAAGRycy9kb3ducmV2LnhtbERPzWrCQBC+F3yHZYTe6kYLJaauoQgBDz3Y1AcYs9Ns&#10;aHY2Zqcmvn33UOjx4/vflbPv1Y3G2AU2sF5loIibYDtuDZw/q6ccVBRki31gMnCnCOV+8bDDwoaJ&#10;P+hWS6tSCMcCDTiRodA6No48xlUYiBP3FUaPkuDYajvilMJ9rzdZ9qI9dpwaHA50cNR81z/eAMrx&#10;8vwu5yk/XevtdLJ11bu7MY/L+e0VlNAs/+I/99EayNPY9CX9AL3/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rF8AAAADbAAAADwAAAAAAAAAAAAAAAACYAgAAZHJzL2Rvd25y&#10;ZXYueG1sUEsFBgAAAAAEAAQA9QAAAIUDA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096" style="position:absolute;left:15219;top:222;width:492;height:136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RxsUA&#10;AADbAAAADwAAAGRycy9kb3ducmV2LnhtbESPQWsCMRSE70L/Q3gFL0WzehC7GqWUCvYgqFXQ22Pz&#10;3KzdvKybVFd/vREKHoeZ+YYZTxtbijPVvnCsoNdNQBBnThecK9j8zDpDED4gaywdk4IreZhOXlpj&#10;TLW78IrO65CLCGGfogITQpVK6TNDFn3XVcTRO7jaYoiyzqWu8RLhtpT9JBlIiwXHBYMVfRrKftd/&#10;VsH37rb8Oi6s2S/MYJno09v2uCGl2q/NxwhEoCY8w//tuVYwfIfHl/gD5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VHGxQAAANsAAAAPAAAAAAAAAAAAAAAAAJgCAABkcnMv&#10;ZG93bnJldi54bWxQSwUGAAAAAAQABAD1AAAAigM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097" style="position:absolute;left:14886;top:428;width:429;height:953;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4qMIA&#10;AADbAAAADwAAAGRycy9kb3ducmV2LnhtbERP3WrCMBS+H/gO4Qi703RjSq1G0Q3HxN2s7gHOmmNb&#10;1pyUJLV1T28uhF1+fP+rzWAacSHna8sKnqYJCOLC6ppLBd+n/SQF4QOyxsYyKbiSh8169LDCTNue&#10;v+iSh1LEEPYZKqhCaDMpfVGRQT+1LXHkztYZDBG6UmqHfQw3jXxOkrk0WHNsqLCl14qK37wzCt5+&#10;3rtwmL2c5otu33/Wqdvlf0elHsfDdgki0BD+xXf3h1awiOvjl/g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driowgAAANsAAAAPAAAAAAAAAAAAAAAAAJgCAABkcnMvZG93&#10;bnJldi54bWxQSwUGAAAAAAQABAD1AAAAhwM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098" style="position:absolute;left:14362;top:1000;width:1064;height:2111;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1vcMA&#10;AADbAAAADwAAAGRycy9kb3ducmV2LnhtbESPzWrDMBCE74W8g9hAbrWcFErqRg6hUChNLk7zAIu1&#10;tR1bK1dS/PP2UaHQ4zAz3zC7/WQ6MZDzjWUF6yQFQVxa3XCl4PL1/rgF4QOyxs4yKZjJwz5fPOww&#10;03bkgoZzqESEsM9QQR1Cn0npy5oM+sT2xNH7ts5giNJVUjscI9x0cpOmz9Jgw3Ghxp7eairb880o&#10;eDrJo/ts04u72qLazA3dtj+k1Go5HV5BBJrCf/iv/aEVvKzh90v8A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G1vcMAAADbAAAADwAAAAAAAAAAAAAAAACYAgAAZHJzL2Rv&#10;d25yZXYueG1sUEsFBgAAAAAEAAQA9QAAAIgDA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099" style="position:absolute;left:13552;top:1000;width:1064;height:2111;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rysEA&#10;AADbAAAADwAAAGRycy9kb3ducmV2LnhtbESP3YrCMBSE7wXfIRzBO023gmg1yiIIot748wCH5mzb&#10;tTmpSdT69kYQvBxm5htmvmxNLe7kfGVZwc8wAUGcW11xoeB8Wg8mIHxA1lhbJgVP8rBcdDtzzLR9&#10;8IHux1CICGGfoYIyhCaT0uclGfRD2xBH7886gyFKV0jt8BHhppZpkoylwYrjQokNrUrKL8ebUTDa&#10;y53bXpKz+7eHIn1WdJtcSal+r/2dgQjUhm/4095oBdMU3l/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TK8rBAAAA2wAAAA8AAAAAAAAAAAAAAAAAmAIAAGRycy9kb3du&#10;cmV2LnhtbFBLBQYAAAAABAAEAPUAAACGAw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00" style="position:absolute;left:14283;top:714;width:397;height:397;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MMA&#10;AADbAAAADwAAAGRycy9kb3ducmV2LnhtbESPQWsCMRSE74X+h/CEXopmq1B0NcpWqOixVjw/Ns/N&#10;6uZlSVJd/fVGEHocZuYbZrbobCPO5EPtWMHHIANBXDpdc6Vg9/vdH4MIEVlj45gUXCnAYv76MsNc&#10;uwv/0HkbK5EgHHJUYGJscylDachiGLiWOHkH5y3GJH0ltcdLgttGDrPsU1qsOS0YbGlpqDxt/6yC&#10;W7FZfQ3H9W4tl35VuKPZvO+NUm+9rpiCiNTF//CzvdYKJiN4fEk/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f+MMAAADbAAAADwAAAAAAAAAAAAAAAACYAgAAZHJzL2Rv&#10;d25yZXYueG1sUEsFBgAAAAAEAAQA9QAAAIgDA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01" style="position:absolute;left:14029;top:1825;width:920;height:222;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NME8MA&#10;AADbAAAADwAAAGRycy9kb3ducmV2LnhtbESPQWvCQBSE7wX/w/IEb3WjFtHoKioI0l7qqujxkX0m&#10;wezbkN2a9N93C4Ueh5n5hlmuO1uJJzW+dKxgNExAEGfOlJwrOJ/2rzMQPiAbrByTgm/ysF71XpaY&#10;GtfykZ465CJC2KeooAihTqX0WUEW/dDVxNG7u8ZiiLLJpWmwjXBbyXGSTKXFkuNCgTXtCsoe+ssq&#10;sPr2YR1+Xi9aj9vJ9jCtTu+o1KDfbRYgAnXhP/zXPhgF8zf4/R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NME8MAAADbAAAADwAAAAAAAAAAAAAAAACYAgAAZHJzL2Rv&#10;d25yZXYueG1sUEsFBgAAAAAEAAQA9QAAAIgDA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02" style="position:absolute;left:13711;top:2524;width:1540;height:222;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vO4sUA&#10;AADbAAAADwAAAGRycy9kb3ducmV2LnhtbESPQWvCQBSE70L/w/IK3uqmiqVN3QQJFLUeJEmh10f2&#10;NQnNvg3ZbYz/visIHoeZ+YbZpJPpxEiDay0reF5EIIgrq1uuFXyVH0+vIJxH1thZJgUXcpAmD7MN&#10;xtqeOaex8LUIEHYxKmi872MpXdWQQbewPXHwfuxg0Ac51FIPeA5w08llFL1Igy2HhQZ7yhqqfos/&#10;o2CVm245ZnW2G4/b72ORr0+f5UGp+eO0fQfhafL38K291wre1nD9En6AT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87ixQAAANsAAAAPAAAAAAAAAAAAAAAAAJgCAABkcnMv&#10;ZG93bnJldi54bWxQSwUGAAAAAAQABAD1AAAAig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shape id="文本框 34" o:spid="_x0000_s1103" type="#_x0000_t202" style="position:absolute;left:9541;top:9336;width:12065;height:2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10363E58" w14:textId="77777777" w:rsidR="00E46022" w:rsidRDefault="00E46022" w:rsidP="00654A5D">
                        <w:pPr>
                          <w:pStyle w:val="aff"/>
                          <w:overflowPunct w:val="0"/>
                          <w:spacing w:before="0" w:beforeAutospacing="0" w:after="180" w:afterAutospacing="0"/>
                        </w:pPr>
                        <w:r>
                          <w:rPr>
                            <w:rFonts w:ascii="Times New Roman" w:hAnsi="Times New Roman"/>
                            <w:color w:val="000000" w:themeColor="dark1"/>
                            <w:kern w:val="24"/>
                            <w:sz w:val="20"/>
                            <w:szCs w:val="20"/>
                            <w:lang w:val="en-GB"/>
                          </w:rPr>
                          <w:t>LP-WUS coverage</w:t>
                        </w:r>
                      </w:p>
                    </w:txbxContent>
                  </v:textbox>
                </v:shape>
                <v:shape id="直接箭头连接符 97" o:spid="_x0000_s1104" type="#_x0000_t32" style="position:absolute;left:16494;top:3511;width:6348;height:30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XcMAAADbAAAADwAAAGRycy9kb3ducmV2LnhtbESPUWvCMBSF34X9h3AHe9N0TtatNhUR&#10;NtzbrPsBl+SuKTY3XRO1/nszEHw8nHO+wylXo+vEiYbQelbwPMtAEGtvWm4U/Ow/pm8gQkQ22Hkm&#10;BRcKsKoeJiUWxp95R6c6NiJBOBSowMbYF1IGbclhmPmeOHm/fnAYkxwaaQY8J7jr5DzLXqXDltOC&#10;xZ42lvShPjoFf3kbom1crvWx3o3d1/fn4mWt1NPjuF6CiDTGe/jW3hoF7zn8f0k/QF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jZ13DAAAA2wAAAA8AAAAAAAAAAAAA&#10;AAAAoQIAAGRycy9kb3ducmV2LnhtbFBLBQYAAAAABAAEAPkAAACRAwAAAAA=&#10;" strokecolor="#e9002f">
                  <v:stroke dashstyle="dashDot" endarrow="open" joinstyle="miter"/>
                </v:shape>
                <v:group id="组合 98" o:spid="_x0000_s1105" style="position:absolute;left:17600;top:3476;width:3119;height:2385" coordorigin="17600,3476" coordsize="6889,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40" o:spid="_x0000_s1106" style="position:absolute;left:17600;top:3476;width:6890;height:4985;visibility:visible;mso-wrap-style:square;v-text-anchor:top" coordsize="1582,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2uQcUA&#10;AADbAAAADwAAAGRycy9kb3ducmV2LnhtbESPQWvCQBSE70L/w/KE3szGForGbMRWlF6qVIt4fGSf&#10;STD7dsmumvbXdwsFj8PMfMPk89604kqdbywrGCcpCOLS6oYrBV/71WgCwgdkja1lUvBNHubFwyDH&#10;TNsbf9J1FyoRIewzVFCH4DIpfVmTQZ9YRxy9k+0Mhii7SuoObxFuWvmUpi/SYMNxoUZHbzWV593F&#10;KFhs2sNys/15HS9Xe+c+1pPnI3qlHof9YgYiUB/u4f/2u1YwncLfl/gD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Pa5BxQAAANsAAAAPAAAAAAAAAAAAAAAAAJgCAABkcnMv&#10;ZG93bnJldi54bWxQSwUGAAAAAAQABAD1AAAAigMAAAAA&#10;" path="m33,1108r,l838,1108v11,22,34,37,60,37c936,1145,968,1113,968,1075v,-38,-32,-69,-70,-69c872,1006,849,1020,838,1042r-758,l128,908r66,l194,260r125,l319,176,440,132r,128l514,260r,654l709,914r,-373l875,488r,62l931,550r,358l1128,908r,-841l1345,67r,841l1437,908r65,126l1229,1034v-12,-17,-32,-28,-55,-28c1136,1006,1105,1037,1105,1075v,38,31,70,69,70c1203,1145,1228,1126,1239,1100r343,l1582,1042,1478,842r-66,l1412,,1061,r,842l997,842r,-359l941,483r,-86l643,492r,355l581,847r,-654l506,193r,-156l253,129r,64l128,193r,649l81,842,10,1039v-2,5,-2,9,-2,14c3,1059,,1067,,1075v,18,15,33,33,33xe" filled="f" stroked="f" strokeweight="0">
                    <v:path arrowok="t" o:connecttype="custom" o:connectlocs="14372,482367;14372,482367;364956,482367;391087,498475;421573,468001;391087,437961;364956,453634;34841,453634;55745,395297;84489,395297;84489,113191;138927,113191;138927,76621;191624,57466;191624,113191;223852,113191;223852,397909;308776,397909;308776,235524;381070,212450;381070,239442;405459,239442;405459,395297;491254,395297;491254,29168;585759,29168;585759,395297;625826,395297;654134,450151;535240,450151;511287,437961;481237,468001;511287,498475;539595,478884;688975,478884;688975,453634;643682,366564;614938,366564;614938,0;462075,0;462075,366564;434202,366564;434202,210274;409814,210274;409814,172834;280032,214192;280032,368741;253031,368741;253031,84022;220367,84022;220367,16108;110184,56160;110184,84022;55745,84022;55745,366564;35276,366564;4355,452328;3484,458423;0,468001;14372,482367" o:connectangles="0,0,0,0,0,0,0,0,0,0,0,0,0,0,0,0,0,0,0,0,0,0,0,0,0,0,0,0,0,0,0,0,0,0,0,0,0,0,0,0,0,0,0,0,0,0,0,0,0,0,0,0,0,0,0,0,0,0,0,0"/>
                  </v:shape>
                  <v:shape id="Freeform 41" o:spid="_x0000_s1107" style="position:absolute;left:18743;top:5222;width:286;height:286;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qdcQA&#10;AADcAAAADwAAAGRycy9kb3ducmV2LnhtbESPQWvCQBCF74X+h2UKXoputBBCdJUiiJ7EWn/ANDvN&#10;BrOzMbtq/PfOodDbDO/Ne98sVoNv1Y362AQ2MJ1koIirYBuuDZy+N+MCVEzIFtvAZOBBEVbL15cF&#10;ljbc+Ytux1QrCeFYogGXUldqHStHHuMkdMSi/YbeY5K1r7Xt8S7hvtWzLMu1x4alwWFHa0fV+Xj1&#10;BrbvOR2qn4sbPk7n1haP6T4vNsaM3obPOahEQ/o3/13vrOBngi/PyAR6+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H6nXEAAAA3AAAAA8AAAAAAAAAAAAAAAAAmAIAAGRycy9k&#10;b3ducmV2LnhtbFBLBQYAAAAABAAEAPUAAACJAwAAAAA=&#10;" path="m64,r,l,,,64r64,l64,xe" filled="f" stroked="f" strokeweight="0">
                    <v:path arrowok="t" o:connecttype="custom" o:connectlocs="28575,0;28575,0;0,0;0,28575;28575,28575;28575,0" o:connectangles="0,0,0,0,0,0"/>
                  </v:shape>
                  <v:shape id="Freeform 42" o:spid="_x0000_s1108" style="position:absolute;left:19219;top:5699;width:286;height:270;visibility:visible;mso-wrap-style:square;v-text-anchor:top" coordsize="6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ET8EA&#10;AADcAAAADwAAAGRycy9kb3ducmV2LnhtbERPTYvCMBC9C/sfwix4s2ldFKnGsgji4kFY68Hj0My2&#10;pc2kNKnWf28EYW/zeJ+zyUbTihv1rrasIIliEMSF1TWXCi75frYC4TyyxtYyKXiQg2z7Mdlgqu2d&#10;f+l29qUIIexSVFB536VSuqIigy6yHXHg/mxv0AfYl1L3eA/hppXzOF5KgzWHhgo72lVUNOfBKFg0&#10;pyQ/npZ07RZf+VgeXEODU2r6OX6vQXga/b/47f7RYX6cwOuZcIH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2xE/BAAAA3AAAAA8AAAAAAAAAAAAAAAAAmAIAAGRycy9kb3du&#10;cmV2LnhtbFBLBQYAAAAABAAEAPUAAACGAwAAAAA=&#10;" path="m63,r,l,,,64r63,l63,xe" filled="f" stroked="f" strokeweight="0">
                    <v:path arrowok="t" o:connecttype="custom" o:connectlocs="28575,0;28575,0;0,0;0,26988;28575,26988;28575,0" o:connectangles="0,0,0,0,0,0"/>
                  </v:shape>
                  <v:shape id="Freeform 43" o:spid="_x0000_s1109" style="position:absolute;left:18743;top:6175;width:286;height:270;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nRmcIA&#10;AADcAAAADwAAAGRycy9kb3ducmV2LnhtbERPzWrCQBC+F/oOyxS8lLoxhRBSVxFB9CRt6gNMs2M2&#10;mJ2N2dUkb+8WCr3Nx/c7y/VoW3Gn3jeOFSzmCQjiyumGawWn791bDsIHZI2tY1IwkYf16vlpiYV2&#10;A3/RvQy1iCHsC1RgQugKKX1lyKKfu444cmfXWwwR9rXUPQ4x3LYyTZJMWmw4NhjsaGuoupQ3q2D/&#10;mtFn9XM14/vp0up8WhyzfKfU7GXcfIAINIZ/8Z/7oOP8JIXfZ+IF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dGZwgAAANwAAAAPAAAAAAAAAAAAAAAAAJgCAABkcnMvZG93&#10;bnJldi54bWxQSwUGAAAAAAQABAD1AAAAhwMAAAAA&#10;" path="m,64r,l64,64,64,,,,,64xe" filled="f" stroked="f" strokeweight="0">
                    <v:path arrowok="t" o:connecttype="custom" o:connectlocs="0,26988;0,26988;28575,26988;28575,0;0,0;0,26988" o:connectangles="0,0,0,0,0,0"/>
                  </v:shape>
                  <v:shape id="Freeform 44" o:spid="_x0000_s1110" style="position:absolute;left:19219;top:6604;width:286;height:269;visibility:visible;mso-wrap-style:square;v-text-anchor:top" coordsize="6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o74A&#10;AADcAAAADwAAAGRycy9kb3ducmV2LnhtbERPvQrCMBDeBd8hnOCmqYoi1SgiiOIgaB0cj+ZsS5tL&#10;aaLWtzeC4HYf3+8t162pxJMaV1hWMBpGIIhTqwvOFFyT3WAOwnlkjZVlUvAmB+tVt7PEWNsXn+l5&#10;8ZkIIexiVJB7X8dSujQng25oa+LA3W1j0AfYZFI3+ArhppLjKJpJgwWHhhxr2uaUlpeHUTAtT6Pk&#10;eJrRrZ5Okjbbu5IeTql+r90sQHhq/V/8cx90mB9N4PtMuE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6O+AAAA3AAAAA8AAAAAAAAAAAAAAAAAmAIAAGRycy9kb3ducmV2&#10;LnhtbFBLBQYAAAAABAAEAPUAAACDAwAAAAA=&#10;" path="m,64r,l63,64,63,,,,,64xe" filled="f" stroked="f" strokeweight="0">
                    <v:path arrowok="t" o:connecttype="custom" o:connectlocs="0,26988;0,26988;28575,26988;28575,0;0,0;0,26988" o:connectangles="0,0,0,0,0,0"/>
                  </v:shape>
                  <v:shape id="Freeform 45" o:spid="_x0000_s1111" style="position:absolute;left:20854;top:6175;width:95;height:206;visibility:visible;mso-wrap-style:square;v-text-anchor:top" coordsize="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VIcMA&#10;AADcAAAADwAAAGRycy9kb3ducmV2LnhtbERPS2sCMRC+C/0PYQreNNsipaxGkdKK4qG6evA4bGYf&#10;djNZk+hu/30jFLzNx/ec2aI3jbiR87VlBS/jBARxbnXNpYLj4Wv0DsIHZI2NZVLwSx4W86fBDFNt&#10;O97TLQuliCHsU1RQhdCmUvq8IoN+bFviyBXWGQwRulJqh10MN418TZI3abDm2FBhSx8V5T/Z1SjI&#10;TpvvYuU+6+PhsqWztbviMumUGj73yymIQH14iP/dax3nJxO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ZVIcMAAADcAAAADwAAAAAAAAAAAAAAAACYAgAAZHJzL2Rv&#10;d25yZXYueG1sUEsFBgAAAAAEAAQA9QAAAIgDAAAAAA==&#10;" path="m22,r,l,,,50r22,l22,xe" filled="f" stroked="f" strokeweight="0">
                    <v:path arrowok="t" o:connecttype="custom" o:connectlocs="9525,0;9525,0;0,0;0,20638;9525,20638;9525,0" o:connectangles="0,0,0,0,0,0"/>
                  </v:shape>
                  <v:shape id="Freeform 46" o:spid="_x0000_s1112" style="position:absolute;left:21394;top:6175;width:95;height:206;visibility:visible;mso-wrap-style:square;v-text-anchor:top" coordsize="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rwusMA&#10;AADcAAAADwAAAGRycy9kb3ducmV2LnhtbERPS2sCMRC+C/6HMEJvmrW0IlujiNjS0oO6euhx2Mw+&#10;2s1kTVJ3++8bQfA2H99zFqveNOJCzteWFUwnCQji3OqaSwWn4+t4DsIHZI2NZVLwRx5Wy+Fggam2&#10;HR/okoVSxBD2KSqoQmhTKX1ekUE/sS1x5ArrDIYIXSm1wy6Gm0Y+JslMGqw5NlTY0qai/Cf7NQqy&#10;r49d8ea29el4/qRva/fF+alT6mHUr19ABOrDXXxzv+s4P3mG6zPxA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rwusMAAADcAAAADwAAAAAAAAAAAAAAAACYAgAAZHJzL2Rv&#10;d25yZXYueG1sUEsFBgAAAAAEAAQA9QAAAIgDAAAAAA==&#10;" path="m,50r,l22,50,22,,,,,50xe" filled="f" stroked="f" strokeweight="0">
                    <v:path arrowok="t" o:connecttype="custom" o:connectlocs="0,20638;0,20638;9525,20638;9525,0;0,0;0,20638" o:connectangles="0,0,0,0,0,0"/>
                  </v:shape>
                  <v:shape id="Freeform 47" o:spid="_x0000_s1113" style="position:absolute;left:21076;top:6175;width:191;height:206;visibility:visible;mso-wrap-style:square;v-text-anchor:top" coordsize="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Ki8IA&#10;AADcAAAADwAAAGRycy9kb3ducmV2LnhtbERPS4vCMBC+L/gfwgje1tQnUo0igqIXd61evA3N2Fab&#10;SWmidvfXmwVhb/PxPWe2aEwpHlS7wrKCXjcCQZxaXXCm4HRcf05AOI+ssbRMCn7IwWLe+phhrO2T&#10;D/RIfCZCCLsYFeTeV7GULs3JoOvaijhwF1sb9AHWmdQ1PkO4KWU/isbSYMGhIceKVjmlt+RuFIyG&#10;19113/tKNvTd/GrcDvp8HijVaTfLKQhPjf8Xv91bHeZHY/h7Jl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sqLwgAAANwAAAAPAAAAAAAAAAAAAAAAAJgCAABkcnMvZG93&#10;bnJldi54bWxQSwUGAAAAAAQABAD1AAAAhwMAAAAA&#10;" path="m43,r,l,,,50r43,l43,xe" filled="f" stroked="f" strokeweight="0">
                    <v:path arrowok="t" o:connecttype="custom" o:connectlocs="19050,0;19050,0;0,0;0,20638;19050,20638;19050,0" o:connectangles="0,0,0,0,0,0"/>
                  </v:shape>
                  <v:shape id="Freeform 48" o:spid="_x0000_s1114" style="position:absolute;left:22712;top:3968;width:79;height:3509;visibility:visible;mso-wrap-style:square;v-text-anchor:top" coordsize="1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p0MUA&#10;AADcAAAADwAAAGRycy9kb3ducmV2LnhtbERPS2vCQBC+F/wPyxR60009NJq6SjBYFHrxUUpvQ3aa&#10;Dc3OxuxWo7/eLQi9zcf3nNmit404UedrxwqeRwkI4tLpmisFh/1qOAHhA7LGxjEpuJCHxXzwMMNM&#10;uzNv6bQLlYgh7DNUYEJoMyl9aciiH7mWOHLfrrMYIuwqqTs8x3DbyHGSvEiLNccGgy0tDZU/u1+r&#10;oCjTw3GzKj6/8vfrx+St2Kb51Cj19NjnryAC9eFffHevdZyfpPD3TLx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nQxQAAANwAAAAPAAAAAAAAAAAAAAAAAJgCAABkcnMv&#10;ZG93bnJldi54bWxQSwUGAAAAAAQABAD1AAAAigMAAAAA&#10;" path="m,802r,l18,802,18,,,,,802xe" filled="f" stroked="f" strokeweight="0">
                    <v:path arrowok="t" o:connecttype="custom" o:connectlocs="0,350838;0,350838;7938,350838;7938,0;0,0;0,350838" o:connectangles="0,0,0,0,0,0"/>
                  </v:shape>
                  <v:shape id="Freeform 49" o:spid="_x0000_s1115" style="position:absolute;left:22934;top:3968;width:63;height:3509;visibility:visible;mso-wrap-style:square;v-text-anchor:top" coordsize="1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9oscA&#10;AADcAAAADwAAAGRycy9kb3ducmV2LnhtbESPQU/CQBCF7yb+h82YeJMtHAQqC2loMJpwASHG26Q7&#10;dhu6s7W7QuXXOwcTbzN5b977ZrEafKvO1McmsIHxKANFXAXbcG3g8LZ5mIGKCdliG5gM/FCE1fL2&#10;ZoG5DRfe0XmfaiUhHHM04FLqcq1j5chjHIWOWLTP0HtMsva1tj1eJNy3epJlj9pjw9LgsKO1o+q0&#10;//YGymp6+HrdlO8fxfZ6nD2Xu2kxd8bc3w3FE6hEQ/o3/12/WMHPhF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qfaLHAAAA3AAAAA8AAAAAAAAAAAAAAAAAmAIAAGRy&#10;cy9kb3ducmV2LnhtbFBLBQYAAAAABAAEAPUAAACMAwAAAAA=&#10;" path="m,802r,l18,802,18,,,,,802xe" filled="f" stroked="f" strokeweight="0">
                    <v:path arrowok="t" o:connecttype="custom" o:connectlocs="0,350838;0,350838;6350,350838;6350,0;0,0;0,350838" o:connectangles="0,0,0,0,0,0"/>
                  </v:shape>
                  <v:shape id="Freeform 50" o:spid="_x0000_s1116" style="position:absolute;left:23140;top:3968;width:80;height:3509;visibility:visible;mso-wrap-style:square;v-text-anchor:top" coordsize="17,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m7iMUA&#10;AADcAAAADwAAAGRycy9kb3ducmV2LnhtbESPT2sCMRDF74LfIYzQi2iiB3G3Rimi0ENp/Ydeh810&#10;d+lmsm6irt++EQRvM7z3e/NmtmhtJa7U+NKxhtFQgSDOnCk513DYrwdTED4gG6wck4Y7eVjMu50Z&#10;psbdeEvXXchFDGGfooYihDqV0mcFWfRDVxNH7dc1FkNcm1yaBm8x3FZyrNREWiw5XiiwpmVB2d/u&#10;YmON+yQ5/bTJyqrNHvvH8/f4a3TR+q3XfryDCNSGl/lJf5rIqQQez8QJ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buIxQAAANwAAAAPAAAAAAAAAAAAAAAAAJgCAABkcnMv&#10;ZG93bnJldi54bWxQSwUGAAAAAAQABAD1AAAAigMAAAAA&#10;" path="m,802r,l17,802,17,,,,,802xe" filled="f" stroked="f" strokeweight="0">
                    <v:path arrowok="t" o:connecttype="custom" o:connectlocs="0,350838;0,350838;7938,350838;7938,0;0,0;0,350838" o:connectangles="0,0,0,0,0,0"/>
                  </v:shape>
                  <v:shape id="Freeform 51" o:spid="_x0000_s1117" style="position:absolute;left:20632;top:4159;width:952;height:333;visibility:visible;mso-wrap-style:square;v-text-anchor:top" coordsize="22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Zq8UA&#10;AADcAAAADwAAAGRycy9kb3ducmV2LnhtbESPQWvCQBCF74X+h2UEb3WjqNToKm1FkOLBqhdvQ3ZM&#10;QrKzIbtq/Pedg+BthvfmvW8Wq87V6kZtKD0bGA4SUMSZtyXnBk7HzccnqBCRLdaeycCDAqyW728L&#10;TK2/8x/dDjFXEsIhRQNFjE2qdcgKchgGviEW7eJbh1HWNte2xbuEu1qPkmSqHZYsDQU29FNQVh2u&#10;zsB2v/4++2oy4+lpFMfXXfK7qytj+r3uaw4qUhdf5uf11gr+UP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hmrxQAAANwAAAAPAAAAAAAAAAAAAAAAAJgCAABkcnMv&#10;ZG93bnJldi54bWxQSwUGAAAAAAQABAD1AAAAigMAAAAA&#10;" path="m,39r,l38,77c52,62,81,53,111,53v31,,59,9,73,24l222,39c198,15,157,,111,,66,,24,15,,39xe" filled="f" stroked="f" strokeweight="0">
                    <v:path arrowok="t" o:connecttype="custom" o:connectlocs="0,16885;0,16885;16304,33338;47625,22947;78946,33338;95250,16885;47625,0;0,16885" o:connectangles="0,0,0,0,0,0,0,0"/>
                  </v:shape>
                  <v:shape id="Freeform 52" o:spid="_x0000_s1118" style="position:absolute;left:20283;top:3667;width:1651;height:428;visibility:visible;mso-wrap-style:square;v-text-anchor:top" coordsize="38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b338EA&#10;AADcAAAADwAAAGRycy9kb3ducmV2LnhtbERPTWvCQBC9F/wPywje6iY5SImuUqShpTfTXnIbsuNu&#10;NDsbsluN/94VhN7m8T5ns5tcLy40hs6zgnyZgSBuve7YKPj9qV7fQISIrLH3TApuFGC3nb1ssNT+&#10;yge61NGIFMKhRAU2xqGUMrSWHIalH4gTd/Sjw5jgaKQe8ZrCXS+LLFtJhx2nBosD7S215/rPKTAh&#10;R+nsYTUVzWf98V3tT01zU2oxn97XICJN8V/8dH/pND/P4fFMuk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W99/BAAAA3AAAAA8AAAAAAAAAAAAAAAAAmAIAAGRycy9kb3du&#10;cmV2LnhtbFBLBQYAAAAABAAEAPUAAACGAwAAAAA=&#10;" path="m190,53r,c255,53,314,71,344,98l380,59c339,22,268,,190,,112,,41,22,,59l36,99c67,71,126,53,190,53xe" filled="f" stroked="f" strokeweight="0">
                    <v:path arrowok="t" o:connecttype="custom" o:connectlocs="82550,22947;82550,22947;149459,42430;165100,25545;82550,0;0,25545;15641,42863;82550,22947" o:connectangles="0,0,0,0,0,0,0,0"/>
                  </v:shape>
                </v:group>
                <v:group id="组合 112" o:spid="_x0000_s1119" style="position:absolute;left:23270;top:4922;width:2315;height:3022" coordorigin="23270,4922"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37" o:spid="_x0000_s1120" style="position:absolute;left:24683;top:12019;width:571;height:587;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zg8QA&#10;AADcAAAADwAAAGRycy9kb3ducmV2LnhtbERP32vCMBB+F/wfwgl7s6lzaKlGEYcwmAzUIeztbG5t&#10;Z3MpSdS6v34ZDPZ2H9/Pmy8704grOV9bVjBKUhDEhdU1lwreD5thBsIHZI2NZVJwJw/LRb83x1zb&#10;G+/oug+liCHsc1RQhdDmUvqiIoM+sS1x5D6tMxgidKXUDm8x3DTyMU0n0mDNsaHCltYVFef9xSj4&#10;uOy+pq/niT75Z/1ks+1Rv30flXoYdKsZiEBd+Bf/uV90nD8aw+8z8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7s4PEAAAA3AAAAA8AAAAAAAAAAAAAAAAAmAIAAGRycy9k&#10;b3ducmV2LnhtbFBLBQYAAAAABAAEAPUAAACJAw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121" style="position:absolute;left:25572;top:12019;width:587;height:571;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8HL0A&#10;AADcAAAADwAAAGRycy9kb3ducmV2LnhtbERPzQrCMAy+C75DieBNu4mITKuIKHhVB17jGrfhms61&#10;uvn2VhC85eP7zXLdmUq8qHGlZQXxOAJBnFldcq4gPe9HcxDOI2usLJOCNzlYr/q9JSbatnyk18nn&#10;IoSwS1BB4X2dSOmyggy6sa2JA3ezjUEfYJNL3WAbwk0lJ1E0kwZLDg0F1rQtKLufnkbB5HGVURof&#10;d5d8Nu/oMN3srmmr1HDQbRYgPHX+L/65DzrMj6fwfSZ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P58HL0AAADcAAAADwAAAAAAAAAAAAAAAACYAgAAZHJzL2Rvd25yZXYu&#10;eG1sUEsFBgAAAAAEAAQA9QAAAIIDA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122" style="position:absolute;left:26842;top:4922;width:1762;height:1763;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LlMQA&#10;AADcAAAADwAAAGRycy9kb3ducmV2LnhtbESP3WrCQBCF7wXfYRmhd7pJIaLRVZraQm+k+PMAQ3bM&#10;hmZnQ3ZN0rfvCkLvZjhnzndmux9tI3rqfO1YQbpIQBCXTtdcKbhePucrED4ga2wck4Jf8rDfTSdb&#10;zLUb+ET9OVQihrDPUYEJoc2l9KUhi37hWuKo3VxnMcS1q6TucIjhtpGvSbKUFmuOBIMtvRsqf853&#10;G7mrZr3O+qq43L4/7BEPhgs2Sr3MxrcNiEBj+Dc/r790rJ9m8HgmTi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aS5TEAAAA3AAAAA8AAAAAAAAAAAAAAAAAmAIAAGRycy9k&#10;b3ducmV2LnhtbFBLBQYAAAAABAAEAPUAAACJAw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123" style="position:absolute;left:26746;top:5430;width:1350;height:1350;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h1MEA&#10;AADcAAAADwAAAGRycy9kb3ducmV2LnhtbERP32vCMBB+H/g/hBN8m2mdOOmMYmWCY0/rhs9HczZl&#10;zaUkUat//TIY7O0+vp+32gy2ExfyoXWsIJ9mIIhrp1tuFHx97h+XIEJE1tg5JgU3CrBZjx5WWGh3&#10;5Q+6VLERKYRDgQpMjH0hZagNWQxT1xMn7uS8xZigb6T2eE3htpOzLFtIiy2nBoM97QzV39XZKijD&#10;/O31ZPLy+ERVLL15Dvb+rtRkPGxfQEQa4r/4z33QaX6+gN9n0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6IdTBAAAA3AAAAA8AAAAAAAAAAAAAAAAAmAIAAGRycy9kb3du&#10;cmV2LnhtbFBLBQYAAAAABAAEAPUAAACGAw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124" style="position:absolute;left:26619;top:5923;width:1000;height:984;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X++sMA&#10;AADcAAAADwAAAGRycy9kb3ducmV2LnhtbERPS2vCQBC+C/0PyxR60008tJK6igilNlCKaex5yI5J&#10;aHY2ZDcP/fXdguBtPr7nrLeTacRAnastK4gXEQjiwuqaSwX599t8BcJ5ZI2NZVJwIQfbzcNsjYm2&#10;Ix9pyHwpQgi7BBVU3reJlK6oyKBb2JY4cGfbGfQBdqXUHY4h3DRyGUXP0mDNoaHClvYVFb9ZbxRc&#10;T/n10mN6Xv18pCf7Pn1l5nNQ6ulx2r2C8DT5u/jmPugwP36B/2fCB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X++sMAAADcAAAADwAAAAAAAAAAAAAAAACYAgAAZHJzL2Rv&#10;d25yZXYueG1sUEsFBgAAAAAEAAQA9QAAAIg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125" style="position:absolute;left:23270;top:6621;width:3635;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bpMUA&#10;AADcAAAADwAAAGRycy9kb3ducmV2LnhtbESPQU/CQBCF7yb8h82YeJMtHIxWFqKkBD0gEeU+6Q5t&#10;3e5s6S5Q/z1zMPE2k/fmvW9mi8G36kx9bAIbmIwzUMRlsA1XBr6/VvePoGJCttgGJgO/FGExH93M&#10;MLfhwp903qVKSQjHHA3UKXW51rGsyWMch45YtEPoPSZZ+0rbHi8S7ls9zbIH7bFhaaixo2VNpdud&#10;vAF/2hblxhU/H69u//TuC3ds186Yu9vh5RlUoiH9m/+u36zgT4RW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xukxQAAANwAAAAPAAAAAAAAAAAAAAAAAJgCAABkcnMv&#10;ZG93bnJldi54bWxQSwUGAAAAAAQABAD1AAAAig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126" style="position:absolute;left:24286;top:7256;width:333;height:318;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DUgMUA&#10;AADcAAAADwAAAGRycy9kb3ducmV2LnhtbESPzW7CQAyE75V4h5WRuJVNekBtmg0qqPz0CEVqj1bW&#10;JKFZb5Q1EN6+W6kSN1sz83mczwfXqgv1ofFsIJ0moIhLbxuuDBw+V4/PoIIgW2w9k4EbBZgXo4cc&#10;M+uvvKPLXioVIRwyNFCLdJnWoazJYZj6jjhqR987lLj2lbY9XiPctfopSWbaYcPxQo0dLWsqf/Zn&#10;Fymnbdjcvr+6DzmkpazPu1nzvjBmMh7eXkEJDXI3/6e3NtZPX+DvmTiB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8NSAxQAAANwAAAAPAAAAAAAAAAAAAAAAAJgCAABkcnMv&#10;ZG93bnJldi54bWxQSwUGAAAAAAQABAD1AAAAigM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127" style="position:absolute;left:24825;top:7304;width:1096;height:222;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B6MQA&#10;AADcAAAADwAAAGRycy9kb3ducmV2LnhtbESPQWvCQBCF70L/wzKFXkQ3elCJrlIKLSJemojnITsm&#10;wexs2N2a9N93DkJvM7w3732zO4yuUw8KsfVsYDHPQBFX3rZcG7iUn7MNqJiQLXaeycAvRTjsXyY7&#10;zK0f+JseRaqVhHDM0UCTUp9rHauGHMa574lFu/ngMMkaam0DDhLuOr3MspV22LI0NNjTR0PVvfhx&#10;Bq5Td14d/SJ0g56e2iLEr3V5NubtdXzfgko0pn/z8/poBX8p+PKMTK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wQejEAAAA3AAAAA8AAAAAAAAAAAAAAAAAmAIAAGRycy9k&#10;b3ducmV2LnhtbFBLBQYAAAAABAAEAPUAAACJAw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128" style="position:absolute;left:23921;top:7828;width:2381;height:3333;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0bb8A&#10;AADcAAAADwAAAGRycy9kb3ducmV2LnhtbERPy6rCMBDdX/AfwghuLppWRKQapVwQXAnW13ZoxrbY&#10;TGqTq/XvjSC4m8N5zmLVmVrcqXWVZQXxKAJBnFtdcaHgsF8PZyCcR9ZYWyYFT3KwWvZ+Fpho++Ad&#10;3TNfiBDCLkEFpfdNIqXLSzLoRrYhDtzFtgZ9gG0hdYuPEG5qOY6iqTRYcWgosaG/kvJr9m8U5FuW&#10;qb/9Hk9xtta7SUr2fCWlBv0unYPw1Pmv+OPe6DB/HMP7mXCB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4zRtvwAAANwAAAAPAAAAAAAAAAAAAAAAAJgCAABkcnMvZG93bnJl&#10;di54bWxQSwUGAAAAAAQABAD1AAAAhAM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129" style="position:absolute;left:24905;top:11399;width:428;height:445;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RYxcQA&#10;AADcAAAADwAAAGRycy9kb3ducmV2LnhtbERPzWrCQBC+F3yHZQQv0mzMoZXoKrbg36GtjT7AkJ0m&#10;qdnZkN3E9O3dQqG3+fh+Z7keTC16al1lWcEsikEQ51ZXXCi4nLePcxDOI2usLZOCH3KwXo0elphq&#10;e+NP6jNfiBDCLkUFpfdNKqXLSzLoItsQB+7LtgZ9gG0hdYu3EG5qmcTxkzRYcWgosaHXkvJr1hkF&#10;H7vvZJ+/1M84xbdhNt12p+PlXanJeNgsQHga/L/4z33QYX6SwO8z4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EWMXEAAAA3AAAAA8AAAAAAAAAAAAAAAAAmAIAAGRycy9k&#10;b3ducmV2LnhtbFBLBQYAAAAABAAEAPUAAACJAw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33" o:spid="_x0000_s1130" type="#_x0000_t202" style="position:absolute;left:22176;top:7691;width:4494;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0C027822" w14:textId="77777777" w:rsidR="00E46022" w:rsidRDefault="00E46022" w:rsidP="00654A5D">
                        <w:pPr>
                          <w:pStyle w:val="aff"/>
                          <w:overflowPunct w:val="0"/>
                          <w:spacing w:before="0" w:beforeAutospacing="0" w:after="180" w:afterAutospacing="0"/>
                        </w:pPr>
                        <w:r>
                          <w:rPr>
                            <w:rFonts w:ascii="Times New Roman" w:hAnsi="Times New Roman"/>
                            <w:color w:val="000000" w:themeColor="dark1"/>
                            <w:kern w:val="24"/>
                            <w:sz w:val="20"/>
                            <w:szCs w:val="20"/>
                            <w:lang w:val="en-GB"/>
                          </w:rPr>
                          <w:t>UE</w:t>
                        </w:r>
                      </w:p>
                    </w:txbxContent>
                  </v:textbox>
                </v:shape>
                <w10:anchorlock/>
              </v:group>
            </w:pict>
          </mc:Fallback>
        </mc:AlternateContent>
      </w:r>
    </w:p>
    <w:p w14:paraId="31C46E3A" w14:textId="31433C75" w:rsidR="001966F6" w:rsidRDefault="001966F6" w:rsidP="001966F6">
      <w:pPr>
        <w:jc w:val="center"/>
        <w:rPr>
          <w:rFonts w:eastAsiaTheme="minorEastAsia"/>
          <w:lang w:eastAsia="zh-CN"/>
        </w:rPr>
      </w:pPr>
      <w:r w:rsidRPr="001042B6">
        <w:rPr>
          <w:rFonts w:eastAsiaTheme="minorEastAsia"/>
          <w:lang w:eastAsia="zh-CN"/>
        </w:rPr>
        <w:t>Fig</w:t>
      </w:r>
      <w:r>
        <w:rPr>
          <w:rFonts w:eastAsiaTheme="minorEastAsia"/>
          <w:lang w:eastAsia="zh-CN"/>
        </w:rPr>
        <w:t>.6</w:t>
      </w:r>
      <w:r w:rsidRPr="001042B6">
        <w:rPr>
          <w:rFonts w:eastAsiaTheme="minorEastAsia"/>
          <w:lang w:eastAsia="zh-CN"/>
        </w:rPr>
        <w:t xml:space="preserve"> </w:t>
      </w:r>
      <w:r w:rsidR="00CE3FB1">
        <w:rPr>
          <w:rFonts w:eastAsiaTheme="minorEastAsia"/>
          <w:lang w:eastAsia="zh-CN"/>
        </w:rPr>
        <w:t xml:space="preserve">Blockage in </w:t>
      </w:r>
      <w:r w:rsidR="001C63D9">
        <w:rPr>
          <w:rFonts w:eastAsiaTheme="minorEastAsia"/>
          <w:lang w:eastAsia="zh-CN"/>
        </w:rPr>
        <w:t>LP-WUS coverage</w:t>
      </w:r>
    </w:p>
    <w:p w14:paraId="35233D0C" w14:textId="2A58F295" w:rsidR="005045C4" w:rsidRDefault="005B564D" w:rsidP="00AE0B38">
      <w:pPr>
        <w:jc w:val="both"/>
        <w:rPr>
          <w:rFonts w:eastAsiaTheme="minorEastAsia"/>
          <w:b/>
          <w:lang w:eastAsia="zh-CN"/>
        </w:rPr>
      </w:pPr>
      <w:r w:rsidRPr="00D33174">
        <w:rPr>
          <w:rFonts w:eastAsiaTheme="minorEastAsia"/>
          <w:b/>
          <w:lang w:eastAsia="zh-CN"/>
        </w:rPr>
        <w:t>Proposal</w:t>
      </w:r>
      <w:r w:rsidR="001966F6">
        <w:rPr>
          <w:rFonts w:eastAsiaTheme="minorEastAsia"/>
          <w:b/>
          <w:lang w:eastAsia="zh-CN"/>
        </w:rPr>
        <w:t xml:space="preserve"> </w:t>
      </w:r>
      <w:r w:rsidR="008A46CE">
        <w:rPr>
          <w:rFonts w:eastAsiaTheme="minorEastAsia"/>
          <w:b/>
          <w:lang w:eastAsia="zh-CN"/>
        </w:rPr>
        <w:t>9</w:t>
      </w:r>
      <w:r w:rsidRPr="00D33174">
        <w:rPr>
          <w:rFonts w:eastAsiaTheme="minorEastAsia"/>
          <w:b/>
          <w:lang w:eastAsia="zh-CN"/>
        </w:rPr>
        <w:t xml:space="preserve">: </w:t>
      </w:r>
      <w:r w:rsidR="005045C4">
        <w:rPr>
          <w:rFonts w:eastAsiaTheme="minorEastAsia"/>
          <w:b/>
          <w:lang w:eastAsia="zh-CN"/>
        </w:rPr>
        <w:t xml:space="preserve">RAN2 to support the following </w:t>
      </w:r>
      <w:r w:rsidR="00841133">
        <w:rPr>
          <w:rFonts w:eastAsiaTheme="minorEastAsia"/>
          <w:b/>
          <w:lang w:eastAsia="zh-CN"/>
        </w:rPr>
        <w:t>f</w:t>
      </w:r>
      <w:r w:rsidRPr="00D33174">
        <w:rPr>
          <w:rFonts w:eastAsiaTheme="minorEastAsia" w:hint="eastAsia"/>
          <w:b/>
          <w:lang w:eastAsia="zh-CN"/>
        </w:rPr>
        <w:t>allback</w:t>
      </w:r>
      <w:r w:rsidRPr="00D33174">
        <w:rPr>
          <w:rFonts w:eastAsiaTheme="minorEastAsia"/>
          <w:b/>
          <w:lang w:eastAsia="zh-CN"/>
        </w:rPr>
        <w:t xml:space="preserve"> </w:t>
      </w:r>
      <w:r w:rsidR="00E16C92">
        <w:rPr>
          <w:rFonts w:eastAsiaTheme="minorEastAsia"/>
          <w:b/>
          <w:lang w:eastAsia="zh-CN"/>
        </w:rPr>
        <w:t xml:space="preserve">mechanism </w:t>
      </w:r>
      <w:r w:rsidR="005045C4">
        <w:rPr>
          <w:rFonts w:eastAsiaTheme="minorEastAsia"/>
          <w:b/>
          <w:lang w:eastAsia="zh-CN"/>
        </w:rPr>
        <w:t xml:space="preserve">considering </w:t>
      </w:r>
      <w:r w:rsidR="005045C4" w:rsidRPr="005045C4">
        <w:rPr>
          <w:rFonts w:eastAsiaTheme="minorEastAsia"/>
          <w:b/>
          <w:lang w:eastAsia="zh-CN"/>
        </w:rPr>
        <w:t>LP-WUS coverage area may be smaller than the legacy cell coverage</w:t>
      </w:r>
      <w:r w:rsidR="005045C4">
        <w:rPr>
          <w:rFonts w:eastAsiaTheme="minorEastAsia"/>
          <w:b/>
          <w:lang w:eastAsia="zh-CN"/>
        </w:rPr>
        <w:t>:</w:t>
      </w:r>
    </w:p>
    <w:p w14:paraId="5E0B7539" w14:textId="5BEAC87E" w:rsidR="005045C4" w:rsidRPr="001C58B3" w:rsidRDefault="005045C4" w:rsidP="001C58B3">
      <w:pPr>
        <w:pStyle w:val="afc"/>
        <w:numPr>
          <w:ilvl w:val="0"/>
          <w:numId w:val="23"/>
        </w:numPr>
        <w:ind w:firstLineChars="0"/>
        <w:jc w:val="both"/>
        <w:rPr>
          <w:rFonts w:eastAsiaTheme="minorEastAsia"/>
          <w:b/>
          <w:lang w:eastAsia="zh-CN"/>
        </w:rPr>
      </w:pPr>
      <w:r w:rsidRPr="001C58B3">
        <w:rPr>
          <w:rFonts w:eastAsiaTheme="minorEastAsia"/>
          <w:b/>
          <w:lang w:eastAsia="zh-CN"/>
        </w:rPr>
        <w:t>After LR is switched on,</w:t>
      </w:r>
    </w:p>
    <w:p w14:paraId="3974B71F" w14:textId="3D685D0B" w:rsidR="005045C4" w:rsidRPr="001C58B3" w:rsidRDefault="005045C4" w:rsidP="001C58B3">
      <w:pPr>
        <w:pStyle w:val="afc"/>
        <w:numPr>
          <w:ilvl w:val="1"/>
          <w:numId w:val="23"/>
        </w:numPr>
        <w:ind w:firstLineChars="0"/>
        <w:jc w:val="both"/>
        <w:rPr>
          <w:rFonts w:eastAsiaTheme="minorEastAsia"/>
          <w:b/>
          <w:lang w:eastAsia="zh-CN"/>
        </w:rPr>
      </w:pPr>
      <w:r w:rsidRPr="001C58B3">
        <w:rPr>
          <w:rFonts w:eastAsiaTheme="minorEastAsia"/>
          <w:b/>
          <w:lang w:eastAsia="zh-CN"/>
        </w:rPr>
        <w:t>If the signal strength of LP-WUS is below a threshold</w:t>
      </w:r>
      <w:r w:rsidR="00A64698" w:rsidRPr="001C58B3">
        <w:rPr>
          <w:rFonts w:eastAsiaTheme="minorEastAsia"/>
          <w:b/>
          <w:lang w:eastAsia="zh-CN"/>
        </w:rPr>
        <w:t>FB</w:t>
      </w:r>
      <w:r w:rsidRPr="001C58B3">
        <w:rPr>
          <w:rFonts w:eastAsiaTheme="minorEastAsia"/>
          <w:b/>
          <w:lang w:eastAsia="zh-CN"/>
        </w:rPr>
        <w:t>, the MR should perform legacy idle/inactive behaviour including paging monitoring, meanwhile LR continue</w:t>
      </w:r>
      <w:r w:rsidR="00957D0B">
        <w:rPr>
          <w:rFonts w:eastAsiaTheme="minorEastAsia"/>
          <w:b/>
          <w:lang w:eastAsia="zh-CN"/>
        </w:rPr>
        <w:t>s</w:t>
      </w:r>
      <w:r w:rsidRPr="001C58B3">
        <w:rPr>
          <w:rFonts w:eastAsiaTheme="minorEastAsia"/>
          <w:b/>
          <w:lang w:eastAsia="zh-CN"/>
        </w:rPr>
        <w:t xml:space="preserve"> LP-WUS reception.</w:t>
      </w:r>
    </w:p>
    <w:p w14:paraId="594242C5" w14:textId="52EF8E6E" w:rsidR="005045C4" w:rsidRPr="001C58B3" w:rsidRDefault="005045C4" w:rsidP="001C58B3">
      <w:pPr>
        <w:pStyle w:val="afc"/>
        <w:numPr>
          <w:ilvl w:val="1"/>
          <w:numId w:val="23"/>
        </w:numPr>
        <w:ind w:firstLineChars="0"/>
        <w:jc w:val="both"/>
        <w:rPr>
          <w:rFonts w:eastAsiaTheme="minorEastAsia"/>
          <w:b/>
          <w:lang w:eastAsia="zh-CN"/>
        </w:rPr>
      </w:pPr>
      <w:r w:rsidRPr="001C58B3">
        <w:rPr>
          <w:rFonts w:eastAsiaTheme="minorEastAsia"/>
          <w:b/>
          <w:lang w:eastAsia="zh-CN"/>
        </w:rPr>
        <w:t>If the signal strength of LP-WUS is above a threshold</w:t>
      </w:r>
      <w:r w:rsidR="00A64698" w:rsidRPr="001C58B3">
        <w:rPr>
          <w:rFonts w:eastAsiaTheme="minorEastAsia"/>
          <w:b/>
          <w:lang w:eastAsia="zh-CN"/>
        </w:rPr>
        <w:t>FB</w:t>
      </w:r>
      <w:r w:rsidRPr="001C58B3">
        <w:rPr>
          <w:rFonts w:eastAsiaTheme="minorEastAsia"/>
          <w:b/>
          <w:lang w:eastAsia="zh-CN"/>
        </w:rPr>
        <w:t xml:space="preserve">, the MR can stop all legacy idle/inactive behaviour, and the UE </w:t>
      </w:r>
      <w:r w:rsidR="002C6E1A" w:rsidRPr="001C58B3">
        <w:rPr>
          <w:rFonts w:eastAsiaTheme="minorEastAsia"/>
          <w:b/>
          <w:lang w:eastAsia="zh-CN"/>
        </w:rPr>
        <w:t>performs</w:t>
      </w:r>
      <w:r w:rsidRPr="001C58B3">
        <w:rPr>
          <w:rFonts w:eastAsiaTheme="minorEastAsia"/>
          <w:b/>
          <w:lang w:eastAsia="zh-CN"/>
        </w:rPr>
        <w:t xml:space="preserve"> LP-WUS reception on LR.</w:t>
      </w:r>
    </w:p>
    <w:p w14:paraId="5F6AAF3E" w14:textId="6DF43192" w:rsidR="003520DC" w:rsidRDefault="00A64698" w:rsidP="001C58B3">
      <w:pPr>
        <w:pStyle w:val="3"/>
        <w:spacing w:after="240"/>
      </w:pPr>
      <w:r>
        <w:lastRenderedPageBreak/>
        <w:t xml:space="preserve">Stay on </w:t>
      </w:r>
      <w:r w:rsidR="003520DC">
        <w:t xml:space="preserve">LR </w:t>
      </w:r>
      <w:r>
        <w:t>when moving</w:t>
      </w:r>
    </w:p>
    <w:p w14:paraId="1AD1D87C" w14:textId="117F9537" w:rsidR="003520DC" w:rsidRPr="00E27A08" w:rsidRDefault="00A64698" w:rsidP="003520DC">
      <w:pPr>
        <w:rPr>
          <w:rFonts w:ascii="Times" w:eastAsiaTheme="minorEastAsia" w:hAnsi="Times"/>
          <w:lang w:eastAsia="zh-CN"/>
        </w:rPr>
      </w:pPr>
      <w:r>
        <w:rPr>
          <w:rFonts w:ascii="Times" w:eastAsia="Batang" w:hAnsi="Times"/>
          <w:lang w:eastAsia="zh-CN"/>
        </w:rPr>
        <w:t>A</w:t>
      </w:r>
      <w:r w:rsidR="003520DC" w:rsidRPr="00E27A08">
        <w:rPr>
          <w:rFonts w:ascii="Times" w:eastAsia="Batang" w:hAnsi="Times"/>
          <w:lang w:eastAsia="zh-CN"/>
        </w:rPr>
        <w:t>s shown in Fig.</w:t>
      </w:r>
      <w:r>
        <w:rPr>
          <w:rFonts w:ascii="Times" w:eastAsia="Batang" w:hAnsi="Times"/>
          <w:lang w:eastAsia="zh-CN"/>
        </w:rPr>
        <w:t>7</w:t>
      </w:r>
      <w:r w:rsidR="003520DC" w:rsidRPr="00E27A08">
        <w:rPr>
          <w:rFonts w:ascii="Times" w:eastAsia="Batang" w:hAnsi="Times"/>
          <w:lang w:eastAsia="zh-CN"/>
        </w:rPr>
        <w:t xml:space="preserve">, UE may </w:t>
      </w:r>
      <w:r w:rsidR="002C6E1A">
        <w:rPr>
          <w:rFonts w:ascii="Times" w:eastAsia="Batang" w:hAnsi="Times"/>
          <w:lang w:eastAsia="zh-CN"/>
        </w:rPr>
        <w:t>stay in</w:t>
      </w:r>
      <w:r>
        <w:rPr>
          <w:rFonts w:ascii="Times" w:eastAsia="Batang" w:hAnsi="Times"/>
          <w:lang w:eastAsia="zh-CN"/>
        </w:rPr>
        <w:t xml:space="preserve"> LP-WUS coverage when moving between legacy NR cells. For the greatest amount of power saving, the UE should </w:t>
      </w:r>
      <w:r w:rsidR="002C6E1A">
        <w:rPr>
          <w:rFonts w:ascii="Times" w:eastAsia="Batang" w:hAnsi="Times"/>
          <w:lang w:eastAsia="zh-CN"/>
        </w:rPr>
        <w:t>rely on LR while stop/skip MR procedures as much as possible.</w:t>
      </w:r>
      <w:r w:rsidR="002C6E1A" w:rsidRPr="002C6E1A">
        <w:rPr>
          <w:rFonts w:ascii="Times" w:eastAsia="Batang" w:hAnsi="Times"/>
          <w:lang w:eastAsia="zh-CN"/>
        </w:rPr>
        <w:t xml:space="preserve"> </w:t>
      </w:r>
    </w:p>
    <w:p w14:paraId="7F6AC34B" w14:textId="77777777" w:rsidR="003520DC" w:rsidRPr="00E27A08" w:rsidRDefault="003520DC" w:rsidP="003520DC">
      <w:pPr>
        <w:keepNext/>
        <w:jc w:val="center"/>
        <w:rPr>
          <w:rFonts w:eastAsiaTheme="minorEastAsia"/>
          <w:lang w:val="en-US" w:eastAsia="zh-CN"/>
        </w:rPr>
      </w:pPr>
      <w:r w:rsidRPr="00E27A08">
        <w:rPr>
          <w:rFonts w:ascii="Times" w:eastAsia="Batang" w:hAnsi="Times"/>
          <w:noProof/>
          <w:lang w:val="en-US" w:eastAsia="zh-CN"/>
        </w:rPr>
        <mc:AlternateContent>
          <mc:Choice Requires="wpg">
            <w:drawing>
              <wp:inline distT="0" distB="0" distL="0" distR="0" wp14:anchorId="387544DF" wp14:editId="2777D9C5">
                <wp:extent cx="5661817" cy="1309420"/>
                <wp:effectExtent l="0" t="0" r="0" b="5080"/>
                <wp:docPr id="276" name="组合 276"/>
                <wp:cNvGraphicFramePr/>
                <a:graphic xmlns:a="http://schemas.openxmlformats.org/drawingml/2006/main">
                  <a:graphicData uri="http://schemas.microsoft.com/office/word/2010/wordprocessingGroup">
                    <wpg:wgp>
                      <wpg:cNvGrpSpPr/>
                      <wpg:grpSpPr>
                        <a:xfrm>
                          <a:off x="0" y="0"/>
                          <a:ext cx="5661817" cy="1309420"/>
                          <a:chOff x="-58521" y="0"/>
                          <a:chExt cx="5661817" cy="1309420"/>
                        </a:xfrm>
                      </wpg:grpSpPr>
                      <wps:wsp>
                        <wps:cNvPr id="277" name="椭圆 277"/>
                        <wps:cNvSpPr/>
                        <wps:spPr>
                          <a:xfrm>
                            <a:off x="252730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椭圆 278"/>
                        <wps:cNvSpPr/>
                        <wps:spPr>
                          <a:xfrm>
                            <a:off x="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椭圆 279"/>
                        <wps:cNvSpPr/>
                        <wps:spPr>
                          <a:xfrm>
                            <a:off x="-58521" y="234950"/>
                            <a:ext cx="3049371" cy="1003300"/>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80" name="组合 368"/>
                        <wpg:cNvGrpSpPr/>
                        <wpg:grpSpPr bwMode="auto">
                          <a:xfrm>
                            <a:off x="1225550" y="69850"/>
                            <a:ext cx="369887" cy="347662"/>
                            <a:chOff x="0" y="0"/>
                            <a:chExt cx="330200" cy="311150"/>
                          </a:xfrm>
                        </wpg:grpSpPr>
                        <wps:wsp>
                          <wps:cNvPr id="281"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2"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3"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4"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5"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6"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7"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8"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9"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0"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1"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g:grpSp>
                        <wpg:cNvPr id="292" name="组合 126"/>
                        <wpg:cNvGrpSpPr/>
                        <wpg:grpSpPr bwMode="auto">
                          <a:xfrm>
                            <a:off x="1917700" y="355600"/>
                            <a:ext cx="231539" cy="302162"/>
                            <a:chOff x="0" y="0"/>
                            <a:chExt cx="533401" cy="768350"/>
                          </a:xfrm>
                        </wpg:grpSpPr>
                        <wps:wsp>
                          <wps:cNvPr id="293" name="Freeform 37"/>
                          <wps:cNvSpPr>
                            <a:spLocks/>
                          </wps:cNvSpPr>
                          <wps:spPr bwMode="auto">
                            <a:xfrm>
                              <a:off x="141288" y="709612"/>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4" name="Freeform 38"/>
                          <wps:cNvSpPr>
                            <a:spLocks/>
                          </wps:cNvSpPr>
                          <wps:spPr bwMode="auto">
                            <a:xfrm>
                              <a:off x="230188" y="709612"/>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5" name="Freeform 39"/>
                          <wps:cNvSpPr>
                            <a:spLocks/>
                          </wps:cNvSpPr>
                          <wps:spPr bwMode="auto">
                            <a:xfrm>
                              <a:off x="357188" y="0"/>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6" name="Freeform 40"/>
                          <wps:cNvSpPr>
                            <a:spLocks/>
                          </wps:cNvSpPr>
                          <wps:spPr bwMode="auto">
                            <a:xfrm>
                              <a:off x="347663" y="50800"/>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7" name="Freeform 41"/>
                          <wps:cNvSpPr>
                            <a:spLocks/>
                          </wps:cNvSpPr>
                          <wps:spPr bwMode="auto">
                            <a:xfrm>
                              <a:off x="334963" y="100013"/>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8" name="Freeform 42"/>
                          <wps:cNvSpPr>
                            <a:spLocks/>
                          </wps:cNvSpPr>
                          <wps:spPr bwMode="auto">
                            <a:xfrm>
                              <a:off x="0" y="169862"/>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9" name="Freeform 43"/>
                          <wps:cNvSpPr>
                            <a:spLocks/>
                          </wps:cNvSpPr>
                          <wps:spPr bwMode="auto">
                            <a:xfrm>
                              <a:off x="101600" y="233362"/>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0" name="Freeform 44"/>
                          <wps:cNvSpPr>
                            <a:spLocks/>
                          </wps:cNvSpPr>
                          <wps:spPr bwMode="auto">
                            <a:xfrm>
                              <a:off x="155575" y="238125"/>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1" name="Freeform 45"/>
                          <wps:cNvSpPr>
                            <a:spLocks noEditPoints="1"/>
                          </wps:cNvSpPr>
                          <wps:spPr bwMode="auto">
                            <a:xfrm>
                              <a:off x="65088" y="290512"/>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2" name="Freeform 46"/>
                          <wps:cNvSpPr>
                            <a:spLocks/>
                          </wps:cNvSpPr>
                          <wps:spPr bwMode="auto">
                            <a:xfrm>
                              <a:off x="163513" y="647700"/>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303" name="文本框 303"/>
                        <wps:cNvSpPr txBox="1"/>
                        <wps:spPr>
                          <a:xfrm>
                            <a:off x="1803400" y="641350"/>
                            <a:ext cx="449374" cy="259529"/>
                          </a:xfrm>
                          <a:prstGeom prst="rect">
                            <a:avLst/>
                          </a:prstGeom>
                          <a:noFill/>
                          <a:ln w="6350">
                            <a:noFill/>
                          </a:ln>
                          <a:effectLst/>
                        </wps:spPr>
                        <wps:txbx>
                          <w:txbxContent>
                            <w:p w14:paraId="2C265CEA" w14:textId="77777777" w:rsidR="00E46022" w:rsidRPr="00FE55CB" w:rsidRDefault="00E46022" w:rsidP="003520DC">
                              <w:pPr>
                                <w:rPr>
                                  <w:rFonts w:eastAsiaTheme="minorEastAsia"/>
                                  <w:lang w:eastAsia="zh-CN"/>
                                </w:rPr>
                              </w:pPr>
                              <w:r w:rsidRPr="00FE55CB">
                                <w:rPr>
                                  <w:rFonts w:eastAsiaTheme="minorEastAsia"/>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6" name="椭圆 306"/>
                        <wps:cNvSpPr/>
                        <wps:spPr>
                          <a:xfrm>
                            <a:off x="2662537" y="209549"/>
                            <a:ext cx="2940759" cy="1099871"/>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7" name="组合 368"/>
                        <wpg:cNvGrpSpPr/>
                        <wpg:grpSpPr bwMode="auto">
                          <a:xfrm>
                            <a:off x="3898900" y="120650"/>
                            <a:ext cx="369887" cy="347662"/>
                            <a:chOff x="0" y="0"/>
                            <a:chExt cx="330200" cy="311150"/>
                          </a:xfrm>
                        </wpg:grpSpPr>
                        <wps:wsp>
                          <wps:cNvPr id="308"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9"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0"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1"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2"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3"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4"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5"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6"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7"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8"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319" name="文本框 319"/>
                        <wps:cNvSpPr txBox="1"/>
                        <wps:spPr>
                          <a:xfrm>
                            <a:off x="2365775" y="155551"/>
                            <a:ext cx="1115825" cy="259529"/>
                          </a:xfrm>
                          <a:prstGeom prst="rect">
                            <a:avLst/>
                          </a:prstGeom>
                          <a:noFill/>
                          <a:ln w="6350">
                            <a:noFill/>
                          </a:ln>
                          <a:effectLst/>
                        </wps:spPr>
                        <wps:txbx>
                          <w:txbxContent>
                            <w:p w14:paraId="08DE369E" w14:textId="77777777" w:rsidR="00E46022" w:rsidRPr="00FE55CB" w:rsidRDefault="00E46022" w:rsidP="003520DC">
                              <w:pPr>
                                <w:rPr>
                                  <w:rFonts w:eastAsiaTheme="minorEastAsia"/>
                                  <w:lang w:eastAsia="zh-CN"/>
                                </w:rPr>
                              </w:pPr>
                              <w:r w:rsidRPr="001161D1">
                                <w:rPr>
                                  <w:rFonts w:eastAsiaTheme="minorEastAsia"/>
                                  <w:lang w:eastAsia="zh-CN"/>
                                </w:rPr>
                                <w:t>Legacy</w:t>
                              </w:r>
                              <w:r w:rsidRPr="001161D1" w:rsidDel="001161D1">
                                <w:rPr>
                                  <w:rFonts w:eastAsiaTheme="minorEastAsia" w:hint="eastAsia"/>
                                  <w:lang w:eastAsia="zh-CN"/>
                                </w:rPr>
                                <w:t xml:space="preserve"> </w:t>
                              </w:r>
                              <w:r w:rsidRPr="00FE55CB">
                                <w:rPr>
                                  <w:rFonts w:eastAsiaTheme="minorEastAsia" w:hint="eastAsia"/>
                                  <w:lang w:eastAsia="zh-CN"/>
                                </w:rPr>
                                <w:t>NR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0" name="文本框 320"/>
                        <wps:cNvSpPr txBox="1"/>
                        <wps:spPr>
                          <a:xfrm>
                            <a:off x="2252790" y="832743"/>
                            <a:ext cx="1249017" cy="237435"/>
                          </a:xfrm>
                          <a:prstGeom prst="rect">
                            <a:avLst/>
                          </a:prstGeom>
                          <a:noFill/>
                          <a:ln w="6350">
                            <a:noFill/>
                          </a:ln>
                          <a:effectLst/>
                        </wps:spPr>
                        <wps:txbx>
                          <w:txbxContent>
                            <w:p w14:paraId="2AA8784F" w14:textId="77777777" w:rsidR="00E46022" w:rsidRPr="00FE55CB" w:rsidRDefault="00E46022" w:rsidP="003520DC">
                              <w:pPr>
                                <w:rPr>
                                  <w:rFonts w:eastAsiaTheme="minorEastAsia"/>
                                  <w:lang w:eastAsia="zh-CN"/>
                                </w:rPr>
                              </w:pPr>
                              <w:r w:rsidRPr="00FE55CB">
                                <w:rPr>
                                  <w:rFonts w:eastAsiaTheme="minorEastAsia" w:hint="eastAsia"/>
                                  <w:lang w:eastAsia="zh-CN"/>
                                </w:rPr>
                                <w:t>LP-WUS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5" name="直接箭头连接符 305"/>
                        <wps:cNvCnPr/>
                        <wps:spPr>
                          <a:xfrm>
                            <a:off x="2196974" y="590672"/>
                            <a:ext cx="1021715" cy="19620"/>
                          </a:xfrm>
                          <a:prstGeom prst="straightConnector1">
                            <a:avLst/>
                          </a:prstGeom>
                          <a:noFill/>
                          <a:ln w="19050" cap="flat" cmpd="sng" algn="ctr">
                            <a:solidFill>
                              <a:srgbClr val="5B9BD5"/>
                            </a:solidFill>
                            <a:prstDash val="lgDash"/>
                            <a:miter lim="800000"/>
                            <a:tailEnd type="triangle"/>
                          </a:ln>
                          <a:effectLst/>
                        </wps:spPr>
                        <wps:bodyPr/>
                      </wps:wsp>
                    </wpg:wgp>
                  </a:graphicData>
                </a:graphic>
              </wp:inline>
            </w:drawing>
          </mc:Choice>
          <mc:Fallback>
            <w:pict>
              <v:group w14:anchorId="387544DF" id="组合 276" o:spid="_x0000_s1131" style="width:445.8pt;height:103.1pt;mso-position-horizontal-relative:char;mso-position-vertical-relative:line" coordorigin="-585" coordsize="56618,13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">
                <v:oval id="椭圆 277" o:spid="_x0000_s1132" style="position:absolute;left:25273;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YG8UA&#10;AADcAAAADwAAAGRycy9kb3ducmV2LnhtbESPT2sCMRTE70K/Q3gFb5pVtMrWKKUgiiD+qQePz83r&#10;bnDzsmyirn56IxR6HGbmN8xk1thSXKn2xrGCXjcBQZw5bThXcPiZd8YgfEDWWDomBXfyMJu+tSaY&#10;anfjHV33IRcRwj5FBUUIVSqlzwqy6LuuIo7er6sthijrXOoabxFuS9lPkg9p0XBcKLCi74Ky8/5i&#10;FayPm+XGbc3QDC4ns9CrR9i5h1Lt9+brE0SgJvyH/9pLraA/GsHrTDwCcvo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gbxQAAANwAAAAPAAAAAAAAAAAAAAAAAJgCAABkcnMv&#10;ZG93bnJldi54bWxQSwUGAAAAAAQABAD1AAAAigMAAAAA&#10;" fillcolor="#f8cbad" stroked="f" strokeweight="1pt">
                  <v:stroke joinstyle="miter"/>
                </v:oval>
                <v:oval id="椭圆 278" o:spid="_x0000_s1133" style="position:absolute;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MacIA&#10;AADcAAAADwAAAGRycy9kb3ducmV2LnhtbERPy4rCMBTdC/5DuII7TRUdh2oUEUQRBl+zmOWd5toG&#10;m5vSRO349ZOF4PJw3rNFY0txp9obxwoG/QQEcea04VzB93nd+wThA7LG0jEp+CMPi3m7NcNUuwcf&#10;6X4KuYgh7FNUUIRQpVL6rCCLvu8q4shdXG0xRFjnUtf4iOG2lMMk+ZAWDceGAitaFZRdTzer4Otn&#10;v927gxmb0e3XbPTuGY7uqVS30yynIAI14S1+ubdawXAS18Yz8Qj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YxpwgAAANwAAAAPAAAAAAAAAAAAAAAAAJgCAABkcnMvZG93&#10;bnJldi54bWxQSwUGAAAAAAQABAD1AAAAhwMAAAAA&#10;" fillcolor="#f8cbad" stroked="f" strokeweight="1pt">
                  <v:stroke joinstyle="miter"/>
                </v:oval>
                <v:oval id="椭圆 279" o:spid="_x0000_s1134" style="position:absolute;left:-585;top:2349;width:30493;height:100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TcYA&#10;AADcAAAADwAAAGRycy9kb3ducmV2LnhtbESPQWvCQBSE74L/YXlCL1I39RDbNBvRQqmHFtQKXp/Z&#10;12ww+zZktzH++25B8DjMzDdMvhxsI3rqfO1YwdMsAUFcOl1zpeDw/f74DMIHZI2NY1JwJQ/LYjzK&#10;MdPuwjvq96ESEcI+QwUmhDaT0peGLPqZa4mj9+M6iyHKrpK6w0uE20bOkySVFmuOCwZbejNUnve/&#10;VsFGJukuXR3XfPr8sNurOX3104VSD5Nh9Qoi0BDu4Vt7oxXMFy/wfyYeAV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OTcYAAADcAAAADwAAAAAAAAAAAAAAAACYAgAAZHJz&#10;L2Rvd25yZXYueG1sUEsFBgAAAAAEAAQA9QAAAIsDAAAAAA==&#10;" fillcolor="#c5e0b4" stroked="f" strokeweight="1pt">
                  <v:stroke joinstyle="miter"/>
                </v:oval>
                <v:group id="组合 368" o:spid="_x0000_s1135" style="position:absolute;left:12255;top:698;width:3699;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Freeform 102" o:spid="_x0000_s1136"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oL+8QA&#10;AADcAAAADwAAAGRycy9kb3ducmV2LnhtbESPQWvCQBSE74X+h+UJvdWNFkpMXUUEwUMPNvoDXrPP&#10;bDD7Ns0+Tfz33ULB4zAz3zDL9ehbdaM+NoENzKYZKOIq2IZrA6fj7jUHFQXZYhuYDNwpwnr1/LTE&#10;woaBv+hWSq0ShGOBBpxIV2gdK0ce4zR0xMk7h96jJNnX2vY4JLhv9TzL3rXHhtOCw462jqpLefUG&#10;UPbfb59yGvLDT7kYDrbcte5uzMtk3HyAEhrlEf5v762BeT6DvzPpCO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aC/vEAAAA3AAAAA8AAAAAAAAAAAAAAAAAmAIAAGRycy9k&#10;b3ducmV2LnhtbFBLBQYAAAAABAAEAPUAAACJAw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37"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gE8YA&#10;AADcAAAADwAAAGRycy9kb3ducmV2LnhtbESPQWsCMRSE74X+h/AKXopm3YPI1igiCnoQrFqot8fm&#10;uVndvKybqKu/vikUehxm5htmNGltJW7U+NKxgn4vAUGcO11yoWC/W3SHIHxA1lg5JgUP8jAZv76M&#10;MNPuzp9024ZCRAj7DBWYEOpMSp8bsuh7riaO3tE1FkOUTSF1g/cIt5VMk2QgLZYcFwzWNDOUn7dX&#10;q2D1/dzMT2trDmsz2CT68v512pNSnbd2+gEiUBv+w3/tpVaQDlP4PROPgB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NgE8YAAADcAAAADwAAAAAAAAAAAAAAAACYAgAAZHJz&#10;L2Rvd25yZXYueG1sUEsFBgAAAAAEAAQA9QAAAIsDA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38"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A7McA&#10;AADcAAAADwAAAGRycy9kb3ducmV2LnhtbESP0U7CQBRE3038h8018U22oJJSWQhqMBB9sfAB1+6l&#10;bejebXa3tPL1LImJj5OZOZOZLwfTiBM5X1tWMB4lIIgLq2suFex364cUhA/IGhvLpOCXPCwXtzdz&#10;zLTt+ZtOeShFhLDPUEEVQptJ6YuKDPqRbYmjd7DOYIjSlVI77CPcNHKSJFNpsOa4UGFLbxUVx7wz&#10;Ct5/PrqwfX7aTWfduv+qU/eanz+Vur8bVi8gAg3hP/zX3mgFk/QRrmfi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BgOzHAAAA3AAAAA8AAAAAAAAAAAAAAAAAmAIAAGRy&#10;cy9kb3ducmV2LnhtbFBLBQYAAAAABAAEAPUAAACMAw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39"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2oY8QA&#10;AADcAAAADwAAAGRycy9kb3ducmV2LnhtbESPQWvCQBSE74X+h+UVvNVNVUqaukoRBA89aPQHvGZf&#10;s6HZt2n2aeK/7wpCj8PMfMMs16Nv1YX62AQ28DLNQBFXwTZcGzgdt885qCjIFtvAZOBKEdarx4cl&#10;FjYMfKBLKbVKEI4FGnAiXaF1rBx5jNPQESfvO/QeJcm+1rbHIcF9q2dZ9qo9NpwWHHa0cVT9lGdv&#10;AGX3Nf+U05Dvf8u3YW/Lbeuuxkyexo93UEKj/Ifv7Z01MMsXcDuTj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qGPEAAAA3AAAAA8AAAAAAAAAAAAAAAAAmAIAAGRycy9k&#10;b3ducmV2LnhtbFBLBQYAAAAABAAEAPUAAACJ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40"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r4Z8cA&#10;AADcAAAADwAAAGRycy9kb3ducmV2LnhtbESPT2vCQBTE7wW/w/KEXkrdVKhIzEZEKrQHwb9Qb4/s&#10;MxvNvo3Zrab99N2C0OMwM79hsmlna3Gl1leOFbwMEhDEhdMVlwp228XzGIQPyBprx6TgmzxM895D&#10;hql2N17TdRNKESHsU1RgQmhSKX1hyKIfuIY4ekfXWgxRtqXULd4i3NZymCQjabHiuGCwobmh4rz5&#10;sgo+Pn9Wb6elNYelGa0SfXnan3ak1GO/m01ABOrCf/jeftcKhuNX+DsTj4D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a+GfHAAAA3AAAAA8AAAAAAAAAAAAAAAAAmAIAAGRy&#10;cy9kb3ducmV2LnhtbFBLBQYAAAAABAAEAPUAAACMAw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41"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YjdMcA&#10;AADcAAAADwAAAGRycy9kb3ducmV2LnhtbESPzWrDMBCE74W+g9hCbo3c0BrHiRL6Q0JKe6mTB9hY&#10;G9vEWhlJjt08fVUo9DjMzDfMcj2aVlzI+caygodpAoK4tLrhSsFhv7nPQPiArLG1TAq+ycN6dXuz&#10;xFzbgb/oUoRKRAj7HBXUIXS5lL6syaCf2o44eifrDIYoXSW1wyHCTStnSZJKgw3HhRo7eq2pPBe9&#10;UfB23Pbh/elxn877zfDZZO6luH4oNbkbnxcgAo3hP/zX3mkFsyyF3zPx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2I3T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42"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pk/MIA&#10;AADcAAAADwAAAGRycy9kb3ducmV2LnhtbESP0YrCMBRE3wX/IVxh3zS1C1q6RhFBWHZ9UfsBl+Zu&#10;W21uahK1/v1GEHwcZuYMs1j1phU3cr6xrGA6SUAQl1Y3XCkojttxBsIHZI2tZVLwIA+r5XCwwFzb&#10;O+/pdgiViBD2OSqoQ+hyKX1Zk0E/sR1x9P6sMxiidJXUDu8RblqZJslMGmw4LtTY0aam8ny4GgWf&#10;O/nrfs5J4U52X6WPhq7ZhZT6GPXrLxCB+vAOv9rfWkGazeF5Jh4B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mT8wgAAANwAAAAPAAAAAAAAAAAAAAAAAJgCAABkcnMvZG93&#10;bnJldi54bWxQSwUGAAAAAAQABAD1AAAAhwM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43"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Xwjr8A&#10;AADcAAAADwAAAGRycy9kb3ducmV2LnhtbERPzYrCMBC+C75DGMGbplZYSjUVERYW9aLrAwzN2NY2&#10;k5pErW9vDgt7/Pj+15vBdOJJzjeWFSzmCQji0uqGKwWX3+9ZBsIHZI2dZVLwJg+bYjxaY67ti0/0&#10;PIdKxBD2OSqoQ+hzKX1Zk0E/tz1x5K7WGQwRukpqh68YbjqZJsmXNNhwbKixp11NZXt+GAXLozy4&#10;fZtc3M2eqvTd0CO7k1LTybBdgQg0hH/xn/tHK0izuDaeiUdAF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lfCOvwAAANwAAAAPAAAAAAAAAAAAAAAAAJgCAABkcnMvZG93bnJl&#10;di54bWxQSwUGAAAAAAQABAD1AAAAhAM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44"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eXdMUA&#10;AADcAAAADwAAAGRycy9kb3ducmV2LnhtbESPT2sCMRTE74V+h/AKXopm3UPZrkbZCooe/UPPj81z&#10;s3bzsiRRt/30jVDocZiZ3zDz5WA7cSMfWscKppMMBHHtdMuNgtNxPS5AhIissXNMCr4pwHLx/DTH&#10;Urs77+l2iI1IEA4lKjAx9qWUoTZkMUxcT5y8s/MWY5K+kdrjPcFtJ/Mse5MWW04LBntaGaq/Dler&#10;4KfabT7yoj1t5cpvKncxu9dPo9ToZahmICIN8T/8195qBXnxDo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95d0xQAAANwAAAAPAAAAAAAAAAAAAAAAAJgCAABkcnMv&#10;ZG93bnJldi54bWxQSwUGAAAAAAQABAD1AAAAigM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45"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IrsEA&#10;AADcAAAADwAAAGRycy9kb3ducmV2LnhtbERPz2vCMBS+D/wfwhN2m6kVZFaj6GAg28VFRY+P5tkW&#10;m5fSRNv99+YgePz4fi9Wva3FnVpfOVYwHiUgiHNnKi4UHPbfH58gfEA2WDsmBf/kYbUcvC0wM67j&#10;P7rrUIgYwj5DBWUITSalz0uy6EeuIY7cxbUWQ4RtIU2LXQy3tUyTZCotVhwbSmzoq6T8qm9WgdXn&#10;X+twdzpqnXaTzXZa739Qqfdhv56DCNSHl/jp3hoF6SzOj2fi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siK7BAAAA3AAAAA8AAAAAAAAAAAAAAAAAmAIAAGRycy9kb3du&#10;cmV2LnhtbFBLBQYAAAAABAAEAPUAAACGAw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46"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1IysUA&#10;AADcAAAADwAAAGRycy9kb3ducmV2LnhtbESPQWvCQBSE7wX/w/KE3urGlBaNriIBqdWDJApeH9ln&#10;Esy+DdltjP/eLRR6HGbmG2a5HkwjeupcbVnBdBKBIC6srrlUcD5t32YgnEfW2FgmBQ9ysF6NXpaY&#10;aHvnjPrclyJA2CWooPK+TaR0RUUG3cS2xMG72s6gD7Irpe7wHuCmkXEUfUqDNYeFCltKKypu+Y9R&#10;8J6ZJu7TMv3qD5vLIc8+jvvTt1Kv42GzAOFp8P/hv/ZOK4jn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UjKxQAAANwAAAAPAAAAAAAAAAAAAAAAAJgCAABkcnMv&#10;ZG93bnJldi54bWxQSwUGAAAAAAQABAD1AAAAig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group id="组合 126" o:spid="_x0000_s1147" style="position:absolute;left:19177;top:3556;width:2315;height:3021"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Freeform 37" o:spid="_x0000_s1148" style="position:absolute;left:1412;top:7096;width:572;height:587;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3RpcYA&#10;AADcAAAADwAAAGRycy9kb3ducmV2LnhtbESPQWvCQBSE70L/w/KE3sxGK2qjq4ilICiCtgjentln&#10;kpp9G7Krpv56tyD0OMzMN8xk1phSXKl2hWUF3SgGQZxaXXCm4PvrszMC4TyyxtIyKfglB7PpS2uC&#10;ibY33tJ15zMRIOwSVJB7XyVSujQngy6yFXHwTrY26IOsM6lrvAW4KWUvjgfSYMFhIceKFjml593F&#10;KDhctj/D1Xmgj+5D9+1ovdeb+16p13YzH4Pw1Pj/8LO91Ap672/wdyYcAT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3RpcYAAADcAAAADwAAAAAAAAAAAAAAAACYAgAAZHJz&#10;L2Rvd25yZXYueG1sUEsFBgAAAAAEAAQA9QAAAIsDA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149" style="position:absolute;left:2301;top:7096;width:588;height:571;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eOr8A&#10;AADcAAAADwAAAGRycy9kb3ducmV2LnhtbESPwQrCMBBE74L/EFbwpqkiotUoIgpe1YLXtVnbYrOp&#10;TbT1740geBxm3gyzXLemFC+qXWFZwWgYgSBOrS44U5Cc94MZCOeRNZaWScGbHKxX3c4SY20bPtLr&#10;5DMRStjFqCD3voqldGlOBt3QVsTBu9naoA+yzqSusQnlppTjKJpKgwWHhRwr2uaU3k9Po2D8uMoo&#10;GR13l2w6a+kw2eyuSaNUv9duFiA8tf4f/tEHHbj5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B46vwAAANwAAAAPAAAAAAAAAAAAAAAAAJgCAABkcnMvZG93bnJl&#10;di54bWxQSwUGAAAAAAQABAD1AAAAhAM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150" style="position:absolute;left:3571;width:1763;height:1762;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pssEA&#10;AADcAAAADwAAAGRycy9kb3ducmV2LnhtbESP3YrCMBCF74V9hzALe6fpCortGkXXFbwRse4DDM3Y&#10;FJtJaWKtb28EwcvD+fk482Vva9FR6yvHCr5HCQjiwumKSwX/p+1wBsIHZI21Y1JwJw/Lxcdgjpl2&#10;Nz5Sl4dSxBH2GSowITSZlL4wZNGPXEMcvbNrLYYo21LqFm9x3NZynCRTabHiSDDY0K+h4pJfbeTO&#10;6jSddOX6dD782T1uDK/ZKPX12a9+QATqwzv8au+0gnE6geeZe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KbLBAAAA3AAAAA8AAAAAAAAAAAAAAAAAmAIAAGRycy9kb3du&#10;cmV2LnhtbFBLBQYAAAAABAAEAPUAAACGAw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151" style="position:absolute;left:3476;top:508;width:1350;height:1349;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D8sQA&#10;AADcAAAADwAAAGRycy9kb3ducmV2LnhtbESPT2sCMRTE7wW/Q3iCt5r1D7ZujdIVBUtP3RbPj81z&#10;s3TzsiSprn56Uyj0OMzMb5jVpretOJMPjWMFk3EGgrhyuuFawdfn/vEZRIjIGlvHpOBKATbrwcMK&#10;c+0u/EHnMtYiQTjkqMDE2OVShsqQxTB2HXHyTs5bjEn6WmqPlwS3rZxm2UJabDgtGOxoa6j6Ln+s&#10;giLM33YnMymOMypj4c1TsLd3pUbD/vUFRKQ+/of/2getYLpcwO+Zd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Q/LEAAAA3AAAAA8AAAAAAAAAAAAAAAAAmAIAAGRycy9k&#10;b3ducmV2LnhtbFBLBQYAAAAABAAEAPUAAACJAw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152" style="position:absolute;left:3349;top:1000;width:1000;height:984;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c3MYA&#10;AADcAAAADwAAAGRycy9kb3ducmV2LnhtbESPQWvCQBSE74L/YXlCb3Wjh9amWUUEaRso0tT0/Mg+&#10;k9Ds25BdY+Kv7woFj8PMfMMkm8E0oqfO1ZYVLOYRCOLC6ppLBcfv/eMKhPPIGhvLpGAkB5v1dJJg&#10;rO2Fv6jPfCkChF2MCirv21hKV1Rk0M1tSxy8k+0M+iC7UuoOLwFuGrmMoidpsOawUGFLu4qK3+xs&#10;FFzz43U8Y3pa/XykuX0bDpn57JV6mA3bVxCeBn8P/7fftYLlyzPczo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Oc3MYAAADcAAAADwAAAAAAAAAAAAAAAACYAgAAZHJz&#10;L2Rvd25yZXYueG1sUEsFBgAAAAAEAAQA9QAAAIs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153" style="position:absolute;top:1698;width:3635;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5gsIA&#10;AADcAAAADwAAAGRycy9kb3ducmV2LnhtbERPu27CMBTdK/EP1q3EVpwyVCVgEKCg0oEiXvtVfEmC&#10;4+sQGwh/Xw+VOh6d92TW2VrcqfWVYwXvgwQEce50xYWC42H19gnCB2SNtWNS8CQPs2nvZYKpdg/e&#10;0X0fChFD2KeooAyhSaX0eUkW/cA1xJE7u9ZiiLAtpG7xEcNtLYdJ8iEtVhwbSmxoWVJu9jerwN62&#10;Wb4x2eVnYU6jb5uZa/1llOq/dvMxiEBd+Bf/uddawXAU18Yz8QjI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XmCwgAAANwAAAAPAAAAAAAAAAAAAAAAAJgCAABkcnMvZG93&#10;bnJldi54bWxQSwUGAAAAAAQABAD1AAAAhw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154" style="position:absolute;left:1016;top:2333;width:333;height:318;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2psMA&#10;AADcAAAADwAAAGRycy9kb3ducmV2LnhtbESPS4vCQBCE7wv+h6GFva0TPcgaHUVlH+7RB+ixybRJ&#10;NNMTMq3Gf78jCB6LqvqKmsxaV6krNaH0bKDfS0ARZ96WnBvYbb8/PkEFQbZYeSYDdwowm3beJpha&#10;f+M1XTeSqwjhkKKBQqROtQ5ZQQ5Dz9fE0Tv6xqFE2eTaNniLcFfpQZIMtcOS40KBNS0Lys6bi4uU&#10;0yr83g/7+k92/Ux+Luth+bUw5r3bzseghFp5hZ/tlTUwGI3gcSYeAT3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a2psMAAADcAAAADwAAAAAAAAAAAAAAAACYAgAAZHJzL2Rv&#10;d25yZXYueG1sUEsFBgAAAAAEAAQA9QAAAIgDA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155" style="position:absolute;left:1555;top:2381;width:1096;height:222;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zacEA&#10;AADcAAAADwAAAGRycy9kb3ducmV2LnhtbERPz2uDMBS+F/Y/hDfopcxoB+1wTWUMNmT0Ui09P8yb&#10;ysyLJJna/745DHb8+H4fisUMYiLne8sKsiQFQdxY3XOr4FJ/PL2A8AFZ42CZFNzIQ3F8WB0w13bm&#10;M01VaEUMYZ+jgi6EMZfSNx0Z9IkdiSP3bZ3BEKFrpXY4x3AzyG2a7qTBnmNDhyO9d9T8VL9GwXVj&#10;TrvSZm6Y5earr5z/3NcnpdaPy9sriEBL+Bf/uUut4DmN8+OZeATk8Q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Bc2nBAAAA3AAAAA8AAAAAAAAAAAAAAAAAmAIAAGRycy9kb3du&#10;cmV2LnhtbFBLBQYAAAAABAAEAPUAAACGAw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156" style="position:absolute;left:650;top:2905;width:2382;height:3333;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IG7MIA&#10;AADcAAAADwAAAGRycy9kb3ducmV2LnhtbESPQYvCMBSE74L/ITxhL6JpVUSqUYogeFqw7ur10Tzb&#10;YvNSm6j13xthYY/DzHzDrDadqcWDWldZVhCPIxDEudUVFwp+jrvRAoTzyBpry6TgRQ42635vhYm2&#10;Tz7QI/OFCBB2CSoovW8SKV1ekkE3tg1x8C62NeiDbAupW3wGuKnlJIrm0mDFYaHEhrYl5dfsbhTk&#10;3yxTfxv+nuJspw+zlOz5Skp9Dbp0CcJT5//Df+29VjCNYvicCUdA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kgbswgAAANwAAAAPAAAAAAAAAAAAAAAAAJgCAABkcnMvZG93&#10;bnJldi54bWxQSwUGAAAAAAQABAD1AAAAhwM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157" style="position:absolute;left:1635;top:6477;width:428;height:444;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qRMYA&#10;AADcAAAADwAAAGRycy9kb3ducmV2LnhtbESP3WrCQBSE7wXfYTmCN1I3plBLmo20gtpe+O8DHLKn&#10;STR7NmRXTd++Wyh4OczMN0w660wtbtS6yrKCyTgCQZxbXXGh4HRcPL2CcB5ZY22ZFPyQg1nW76WY&#10;aHvnPd0OvhABwi5BBaX3TSKly0sy6Ma2IQ7et20N+iDbQuoW7wFuahlH0Ys0WHFYKLGheUn55XA1&#10;CrbLc7zKP+opjnDdTUaL6+7rtFFqOOje30B46vwj/N/+1Aqeoxj+zo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VqRMYAAADcAAAADwAAAAAAAAAAAAAAAACYAgAAZHJz&#10;L2Rvd25yZXYueG1sUEsFBgAAAAAEAAQA9QAAAIsDA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303" o:spid="_x0000_s1158" type="#_x0000_t202" style="position:absolute;left:18034;top:6413;width:4493;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6lcYA&#10;AADcAAAADwAAAGRycy9kb3ducmV2LnhtbESPQWvCQBSE7wX/w/IK3uqmSkVSVwmBUJH2oPXi7Zl9&#10;JqHZtzG7TaK/3i0IPQ4z8w2zXA+mFh21rrKs4HUSgSDOra64UHD4zl4WIJxH1lhbJgVXcrBejZ6W&#10;GGvb8466vS9EgLCLUUHpfRNL6fKSDLqJbYiDd7atQR9kW0jdYh/gppbTKJpLgxWHhRIbSkvKf/a/&#10;RsE2zb5wd5qaxa1OPz7PSXM5HN+UGj8PyTsIT4P/Dz/aG61gFs3g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L6lcYAAADcAAAADwAAAAAAAAAAAAAAAACYAgAAZHJz&#10;L2Rvd25yZXYueG1sUEsFBgAAAAAEAAQA9QAAAIsDAAAAAA==&#10;" filled="f" stroked="f" strokeweight=".5pt">
                  <v:textbox>
                    <w:txbxContent>
                      <w:p w14:paraId="2C265CEA" w14:textId="77777777" w:rsidR="00E46022" w:rsidRPr="00FE55CB" w:rsidRDefault="00E46022" w:rsidP="003520DC">
                        <w:pPr>
                          <w:rPr>
                            <w:rFonts w:eastAsiaTheme="minorEastAsia"/>
                            <w:lang w:eastAsia="zh-CN"/>
                          </w:rPr>
                        </w:pPr>
                        <w:r w:rsidRPr="00FE55CB">
                          <w:rPr>
                            <w:rFonts w:eastAsiaTheme="minorEastAsia"/>
                            <w:lang w:eastAsia="zh-CN"/>
                          </w:rPr>
                          <w:t>UE</w:t>
                        </w:r>
                      </w:p>
                    </w:txbxContent>
                  </v:textbox>
                </v:shape>
                <v:oval id="椭圆 306" o:spid="_x0000_s1159" style="position:absolute;left:26625;top:2095;width:29407;height:10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m38YA&#10;AADcAAAADwAAAGRycy9kb3ducmV2LnhtbESPT2sCMRTE74LfIbxCL1KTtrCW1ShaKPXQgv/A63Pz&#10;3CzdvCybdF2/fVMQPA4z8xtmtuhdLTpqQ+VZw/NYgSAuvKm41HDYfzy9gQgR2WDtmTRcKcBiPhzM&#10;MDf+wlvqdrEUCcIhRw02xiaXMhSWHIaxb4iTd/atw5hkW0rT4iXBXS1flMqkw4rTgsWG3i0VP7tf&#10;p2EtVbbNlscVn74+3eZqT9/daKL140O/nIKI1Md7+NZeGw2vKoP/M+k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cm38YAAADcAAAADwAAAAAAAAAAAAAAAACYAgAAZHJz&#10;L2Rvd25yZXYueG1sUEsFBgAAAAAEAAQA9QAAAIsDAAAAAA==&#10;" fillcolor="#c5e0b4" stroked="f" strokeweight="1pt">
                  <v:stroke joinstyle="miter"/>
                </v:oval>
                <v:group id="组合 368" o:spid="_x0000_s1160" style="position:absolute;left:38989;top:1206;width:3698;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shape id="Freeform 102" o:spid="_x0000_s1161"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ocAA&#10;AADcAAAADwAAAGRycy9kb3ducmV2LnhtbERPzWrCQBC+F3yHZQRvdVOFotFViiB48GCjDzBmp9nQ&#10;7GzMjia+ffdQ8Pjx/a+3g2/Ug7pYBzbwMc1AEZfB1lwZuJz37wtQUZAtNoHJwJMibDejtzXmNvT8&#10;TY9CKpVCOOZowIm0udaxdOQxTkNLnLif0HmUBLtK2w77FO4bPcuyT+2x5tTgsKWdo/K3uHsDKIfr&#10;/CiXfnG6Fcv+ZIt9457GTMbD1wqU0CAv8b/7YA3Ms7Q2nUlH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KuocAAAADcAAAADwAAAAAAAAAAAAAAAACYAgAAZHJzL2Rvd25y&#10;ZXYueG1sUEsFBgAAAAAEAAQA9QAAAIUDA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62"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X+pccA&#10;AADcAAAADwAAAGRycy9kb3ducmV2LnhtbESPQWsCMRSE74L/ITyhl6JJLUi7GqUUhfYgqFVob4/N&#10;c7N287Juom77602h4HGYmW+Yyax1lThTE0rPGh4GCgRx7k3JhYbtx6L/BCJEZIOVZ9LwQwFm025n&#10;gpnxF17TeRMLkSAcMtRgY6wzKUNuyWEY+Jo4eXvfOIxJNoU0DV4S3FVyqNRIOiw5LVis6dVS/r05&#10;OQ3vn7+r+WHp7NfSjlbKHO93hy1pfddrX8YgIrXxFv5vvxkNj+oZ/s6kI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l/qXHAAAA3AAAAA8AAAAAAAAAAAAAAAAAmAIAAGRy&#10;cy9kb3ducmV2LnhtbFBLBQYAAAAABAAEAPUAAACMAw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63"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iEgcMA&#10;AADcAAAADwAAAGRycy9kb3ducmV2LnhtbERP3U7CMBS+N+EdmkPCnXSoEJwUohKIBG4cPMBhPW6L&#10;6+nSdmzy9PaChMsv3/9i1ZtaXMj5yrKCyTgBQZxbXXGh4HTcPM5B+ICssbZMCv7Iw2o5eFhgqm3H&#10;33TJQiFiCPsUFZQhNKmUPi/JoB/bhjhyP9YZDBG6QmqHXQw3tXxKkpk0WHFsKLGhz5Ly36w1Ctbn&#10;bRt205fj7LXddIdq7j6y616p0bB/fwMRqA938c39pRU8T+L8eC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iEgcMAAADcAAAADwAAAAAAAAAAAAAAAACYAgAAZHJzL2Rv&#10;d25yZXYueG1sUEsFBgAAAAAEAAQA9QAAAIg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64"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GR4cQA&#10;AADcAAAADwAAAGRycy9kb3ducmV2LnhtbESPQWvCQBSE74X+h+UJvdVNFIqmriKC4KEHG/0Br9ln&#10;Nph9m2ZfTfz33ULB4zAz3zCrzehbdaM+NoEN5NMMFHEVbMO1gfNp/7oAFQXZYhuYDNwpwmb9/LTC&#10;woaBP+lWSq0ShGOBBpxIV2gdK0ce4zR0xMm7hN6jJNnX2vY4JLhv9SzL3rTHhtOCw452jqpr+eMN&#10;oBy+5h9yHhbH73I5HG25b93dmJfJuH0HJTTKI/zfPlgD8zyHvzPpCO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keHEAAAA3AAAAA8AAAAAAAAAAAAAAAAAmAIAAGRycy9k&#10;b3ducmV2LnhtbFBLBQYAAAAABAAEAPUAAACJ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65"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j6CcYA&#10;AADcAAAADwAAAGRycy9kb3ducmV2LnhtbESPQWsCMRSE7wX/Q3iCl1KzKkhZjSJioR4EtRbq7bF5&#10;blY3L+sm6uqvN4VCj8PMfMOMp40txZVqXzhW0OsmIIgzpwvOFey+Pt7eQfiArLF0TAru5GE6ab2M&#10;MdXuxhu6bkMuIoR9igpMCFUqpc8MWfRdVxFH7+BqiyHKOpe6xluE21L2k2QoLRYcFwxWNDeUnbYX&#10;q2D581gvjitr9iszXCf6/Pp93JFSnXYzG4EI1IT/8F/7UysY9PrweyYe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j6CcYAAADcAAAADwAAAAAAAAAAAAAAAACYAgAAZHJz&#10;L2Rvd25yZXYueG1sUEsFBgAAAAAEAAQA9QAAAIsDA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66"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9scA&#10;AADcAAAADwAAAGRycy9kb3ducmV2LnhtbESPzW7CMBCE75V4B2uReisOP0U0xSAooipqLw19gG28&#10;TSLidWQ7JOXpcaVKHEcz841mue5NLc7kfGVZwXiUgCDOra64UPB13D8sQPiArLG2TAp+ycN6Nbhb&#10;Yqptx590zkIhIoR9igrKEJpUSp+XZNCPbEMcvR/rDIYoXSG1wy7CTS0nSTKXBiuOCyU29FJSfspa&#10;o2D3/dqGw+PsOH9q991HtXDb7PKu1P2w3zyDCNSHW/i//aYVTMdT+DsTj4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Gvb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67"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gkcMA&#10;AADcAAAADwAAAGRycy9kb3ducmV2LnhtbESPzWrDMBCE74G+g9hAbomcH0pwo5hQKJQmF7t5gMXa&#10;2q6tlSspsf32UaHQ4zDzzTCHbDSduJPzjWUF61UCgri0uuFKwfXzbbkH4QOyxs4yKZjIQ3Z8mh0w&#10;1XbgnO5FqEQsYZ+igjqEPpXSlzUZ9CvbE0fvyzqDIUpXSe1wiOWmk5skeZYGG44LNfb0WlPZFjej&#10;YHuRZ/fRJlf3bfNqMzV02/+QUov5eHoBEWgM/+E/+l1Hbr2D3zPxCMj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gkcMAAADcAAAADwAAAAAAAAAAAAAAAACYAgAAZHJzL2Rv&#10;d25yZXYueG1sUEsFBgAAAAAEAAQA9QAAAIgDA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68"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CsMA&#10;AADcAAAADwAAAGRycy9kb3ducmV2LnhtbESP0WrCQBRE34X+w3IF33SjYpHUNUihUKovSf2AS/Y2&#10;SZO9m+6uJvl7t1Do4zBzZphDNppO3Mn5xrKC9SoBQVxa3XCl4Pr5ttyD8AFZY2eZFEzkITs+zQ6Y&#10;ajtwTvciVCKWsE9RQR1Cn0rpy5oM+pXtiaP3ZZ3BEKWrpHY4xHLTyU2SPEuDDceFGnt6ralsi5tR&#10;sL3Is/tok6v7tnm1mRq67X9IqcV8PL2ACDSG//Af/a4jt97B75l4BOT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CsMAAADcAAAADwAAAAAAAAAAAAAAAACYAgAAZHJzL2Rv&#10;d25yZXYueG1sUEsFBgAAAAAEAAQA9QAAAIgDA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69"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ZHMQA&#10;AADcAAAADwAAAGRycy9kb3ducmV2LnhtbESPT2sCMRTE74V+h/AKXopmtSDLapRVUPToHzw/Ns/N&#10;tpuXJYm67advhEKPw8z8hpkve9uKO/nQOFYwHmUgiCunG64VnE+bYQ4iRGSNrWNS8E0BlovXlzkW&#10;2j34QPdjrEWCcChQgYmxK6QMlSGLYeQ64uRdnbcYk/S11B4fCW5bOcmyqbTYcFow2NHaUPV1vFkF&#10;P+V+u5rkzXkn135buk+zf78YpQZvfTkDEamP/+G/9k4r+BhP4Xk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DmRzEAAAA3AAAAA8AAAAAAAAAAAAAAAAAmAIAAGRycy9k&#10;b3ducmV2LnhtbFBLBQYAAAAABAAEAPUAAACJAw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70"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cHcUA&#10;AADcAAAADwAAAGRycy9kb3ducmV2LnhtbESPQWvCQBSE7wX/w/KE3upGBSupm1CFgrSXdqPo8ZF9&#10;TUKzb0N2a9J/3xUEj8PMfMNs8tG24kK9bxwrmM8SEMSlMw1XCg7F29MahA/IBlvHpOCPPOTZ5GGD&#10;qXEDf9FFh0pECPsUFdQhdKmUvqzJop+5jjh63663GKLsK2l6HCLctnKRJCtpseG4UGNHu5rKH/1r&#10;FVh9/rAOP09HrRfDcrtftcU7KvU4HV9fQAQawz18a++NguX8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xwdxQAAANwAAAAPAAAAAAAAAAAAAAAAAJgCAABkcnMv&#10;ZG93bnJldi54bWxQSwUGAAAAAAQABAD1AAAAigM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71"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XtkMIA&#10;AADcAAAADwAAAGRycy9kb3ducmV2LnhtbERPTWvCQBC9F/oflil4qxstikRXkUBp1YMkFnodsmMS&#10;mp0N2W2M/945FHp8vO/NbnStGqgPjWcDs2kCirj0tuHKwNfl/XUFKkRki61nMnCnALvt89MGU+tv&#10;nNNQxEpJCIcUDdQxdqnWoazJYZj6jli4q+8dRoF9pW2PNwl3rZ4nyVI7bFgaauwoq6n8KX6dgbfc&#10;tfMhq7KP4bT/PhX54ny8HIyZvIz7NahIY/wX/7k/rfhmslbOyBH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e2QwgAAANwAAAAPAAAAAAAAAAAAAAAAAJgCAABkcnMvZG93&#10;bnJldi54bWxQSwUGAAAAAAQABAD1AAAAhw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shape id="文本框 319" o:spid="_x0000_s1172" type="#_x0000_t202" style="position:absolute;left:23657;top:1555;width:11159;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14:paraId="08DE369E" w14:textId="77777777" w:rsidR="00E46022" w:rsidRPr="00FE55CB" w:rsidRDefault="00E46022" w:rsidP="003520DC">
                        <w:pPr>
                          <w:rPr>
                            <w:rFonts w:eastAsiaTheme="minorEastAsia"/>
                            <w:lang w:eastAsia="zh-CN"/>
                          </w:rPr>
                        </w:pPr>
                        <w:r w:rsidRPr="001161D1">
                          <w:rPr>
                            <w:rFonts w:eastAsiaTheme="minorEastAsia"/>
                            <w:lang w:eastAsia="zh-CN"/>
                          </w:rPr>
                          <w:t>Legacy</w:t>
                        </w:r>
                        <w:r w:rsidRPr="001161D1" w:rsidDel="001161D1">
                          <w:rPr>
                            <w:rFonts w:eastAsiaTheme="minorEastAsia" w:hint="eastAsia"/>
                            <w:lang w:eastAsia="zh-CN"/>
                          </w:rPr>
                          <w:t xml:space="preserve"> </w:t>
                        </w:r>
                        <w:r w:rsidRPr="00FE55CB">
                          <w:rPr>
                            <w:rFonts w:eastAsiaTheme="minorEastAsia" w:hint="eastAsia"/>
                            <w:lang w:eastAsia="zh-CN"/>
                          </w:rPr>
                          <w:t>NR cell</w:t>
                        </w:r>
                      </w:p>
                    </w:txbxContent>
                  </v:textbox>
                </v:shape>
                <v:shape id="文本框 320" o:spid="_x0000_s1173" type="#_x0000_t202" style="position:absolute;left:22527;top:8327;width:12491;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14:paraId="2AA8784F" w14:textId="77777777" w:rsidR="00E46022" w:rsidRPr="00FE55CB" w:rsidRDefault="00E46022" w:rsidP="003520DC">
                        <w:pPr>
                          <w:rPr>
                            <w:rFonts w:eastAsiaTheme="minorEastAsia"/>
                            <w:lang w:eastAsia="zh-CN"/>
                          </w:rPr>
                        </w:pPr>
                        <w:r w:rsidRPr="00FE55CB">
                          <w:rPr>
                            <w:rFonts w:eastAsiaTheme="minorEastAsia" w:hint="eastAsia"/>
                            <w:lang w:eastAsia="zh-CN"/>
                          </w:rPr>
                          <w:t>LP-WUS coverage</w:t>
                        </w:r>
                      </w:p>
                    </w:txbxContent>
                  </v:textbox>
                </v:shape>
                <v:shape id="直接箭头连接符 305" o:spid="_x0000_s1174" type="#_x0000_t32" style="position:absolute;left:21969;top:5906;width:10217;height: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F/dsUAAADcAAAADwAAAGRycy9kb3ducmV2LnhtbESPQWsCMRSE7wX/Q3hCbzWp0iKrcalK&#10;QQQPVSk9PjbPzbKbl2UTdfXXN4WCx2FmvmHmee8acaEuVJ41vI4UCOLCm4pLDcfD58sURIjIBhvP&#10;pOFGAfLF4GmOmfFX/qLLPpYiQThkqMHG2GZShsKSwzDyLXHyTr5zGJPsSmk6vCa4a+RYqXfpsOK0&#10;YLGllaWi3p+dht35Z6fs912ut0tVHfqmqKeToPXzsP+YgYjUx0f4v70xGibqDf7Op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F/dsUAAADcAAAADwAAAAAAAAAA&#10;AAAAAAChAgAAZHJzL2Rvd25yZXYueG1sUEsFBgAAAAAEAAQA+QAAAJMDAAAAAA==&#10;" strokecolor="#5b9bd5" strokeweight="1.5pt">
                  <v:stroke dashstyle="longDash" endarrow="block" joinstyle="miter"/>
                </v:shape>
                <w10:anchorlock/>
              </v:group>
            </w:pict>
          </mc:Fallback>
        </mc:AlternateContent>
      </w:r>
    </w:p>
    <w:p w14:paraId="62EFF21D" w14:textId="77147C04" w:rsidR="003520DC" w:rsidRPr="00E27A08" w:rsidRDefault="003520DC" w:rsidP="003520DC">
      <w:pPr>
        <w:keepNext/>
        <w:jc w:val="center"/>
        <w:rPr>
          <w:rFonts w:eastAsiaTheme="minorEastAsia"/>
          <w:lang w:eastAsia="zh-CN"/>
        </w:rPr>
      </w:pPr>
    </w:p>
    <w:p w14:paraId="2A282598" w14:textId="6F3D7DDB" w:rsidR="003520DC" w:rsidRPr="00E27A08" w:rsidRDefault="003520DC" w:rsidP="003520DC">
      <w:pPr>
        <w:jc w:val="center"/>
        <w:rPr>
          <w:rFonts w:eastAsia="宋体"/>
          <w:lang w:eastAsia="zh-CN"/>
        </w:rPr>
      </w:pPr>
      <w:bookmarkStart w:id="5" w:name="_Ref114582585"/>
      <w:r w:rsidRPr="00E27A08">
        <w:rPr>
          <w:rFonts w:eastAsia="宋体"/>
          <w:lang w:eastAsia="zh-CN"/>
        </w:rPr>
        <w:t>Fig</w:t>
      </w:r>
      <w:bookmarkEnd w:id="5"/>
      <w:r w:rsidRPr="00E27A08">
        <w:rPr>
          <w:rFonts w:eastAsia="宋体"/>
          <w:lang w:eastAsia="zh-CN"/>
        </w:rPr>
        <w:t>.</w:t>
      </w:r>
      <w:r w:rsidR="00A64698">
        <w:rPr>
          <w:rFonts w:eastAsia="宋体"/>
          <w:lang w:eastAsia="zh-CN"/>
        </w:rPr>
        <w:t>7</w:t>
      </w:r>
      <w:r w:rsidR="00A64698" w:rsidRPr="00E27A08">
        <w:rPr>
          <w:rFonts w:eastAsia="宋体"/>
          <w:lang w:eastAsia="zh-CN"/>
        </w:rPr>
        <w:t xml:space="preserve"> </w:t>
      </w:r>
      <w:r w:rsidRPr="00E27A08">
        <w:rPr>
          <w:rFonts w:ascii="Times" w:eastAsia="Batang" w:hAnsi="Times"/>
          <w:lang w:eastAsia="zh-CN"/>
        </w:rPr>
        <w:t xml:space="preserve">LP-WUS coverage area is as same as </w:t>
      </w:r>
      <w:r w:rsidR="00CE3FB1">
        <w:rPr>
          <w:rFonts w:ascii="Times" w:eastAsia="Batang" w:hAnsi="Times"/>
          <w:lang w:eastAsia="zh-CN"/>
        </w:rPr>
        <w:t>NR cell</w:t>
      </w:r>
    </w:p>
    <w:p w14:paraId="19C59376" w14:textId="070C2E32" w:rsidR="003520DC" w:rsidRPr="00E27A08" w:rsidRDefault="002511CD" w:rsidP="00E46022">
      <w:pPr>
        <w:rPr>
          <w:rFonts w:eastAsia="宋体"/>
          <w:b/>
          <w:kern w:val="2"/>
          <w:lang w:eastAsia="zh-CN"/>
        </w:rPr>
      </w:pPr>
      <w:r>
        <w:rPr>
          <w:rFonts w:ascii="Times" w:eastAsia="Batang" w:hAnsi="Times"/>
          <w:lang w:eastAsia="zh-CN"/>
        </w:rPr>
        <w:t xml:space="preserve">The ideal procedure would be as long as </w:t>
      </w:r>
      <w:r w:rsidRPr="002C6E1A">
        <w:rPr>
          <w:rFonts w:ascii="Times" w:eastAsia="Batang" w:hAnsi="Times"/>
          <w:lang w:eastAsia="zh-CN"/>
        </w:rPr>
        <w:t xml:space="preserve">signal strength of LP-WUS is </w:t>
      </w:r>
      <w:r>
        <w:rPr>
          <w:rFonts w:ascii="Times" w:eastAsia="Batang" w:hAnsi="Times"/>
          <w:lang w:eastAsia="zh-CN"/>
        </w:rPr>
        <w:t>above</w:t>
      </w:r>
      <w:r w:rsidRPr="002C6E1A">
        <w:rPr>
          <w:rFonts w:ascii="Times" w:eastAsia="Batang" w:hAnsi="Times"/>
          <w:lang w:eastAsia="zh-CN"/>
        </w:rPr>
        <w:t xml:space="preserve"> a threshold</w:t>
      </w:r>
      <w:r>
        <w:rPr>
          <w:rFonts w:ascii="Times" w:eastAsia="Batang" w:hAnsi="Times"/>
          <w:lang w:eastAsia="zh-CN"/>
        </w:rPr>
        <w:t xml:space="preserve"> for LR mobility, the UE stay on LR mode while turn off MR, which assumes the UE </w:t>
      </w:r>
      <w:r w:rsidR="005B0196">
        <w:rPr>
          <w:rFonts w:ascii="Times" w:eastAsia="Batang" w:hAnsi="Times"/>
          <w:lang w:eastAsia="zh-CN"/>
        </w:rPr>
        <w:t xml:space="preserve">can evaluate signalling strength of LP-WUS of serving cell and neighbour cell, and </w:t>
      </w:r>
      <w:r>
        <w:rPr>
          <w:rFonts w:ascii="Times" w:eastAsia="Batang" w:hAnsi="Times"/>
          <w:lang w:eastAsia="zh-CN"/>
        </w:rPr>
        <w:t>can work on LR mode ev</w:t>
      </w:r>
      <w:r w:rsidR="005B0196">
        <w:rPr>
          <w:rFonts w:ascii="Times" w:eastAsia="Batang" w:hAnsi="Times"/>
          <w:lang w:eastAsia="zh-CN"/>
        </w:rPr>
        <w:t xml:space="preserve">en after </w:t>
      </w:r>
      <w:r>
        <w:rPr>
          <w:rFonts w:ascii="Times" w:eastAsia="Batang" w:hAnsi="Times"/>
          <w:lang w:eastAsia="zh-CN"/>
        </w:rPr>
        <w:t xml:space="preserve">cell changes. </w:t>
      </w:r>
      <w:r w:rsidR="00E74DC0">
        <w:rPr>
          <w:rFonts w:ascii="Times" w:eastAsia="Batang" w:hAnsi="Times"/>
          <w:lang w:eastAsia="zh-CN"/>
        </w:rPr>
        <w:t>However, according to RAN1 discussion,</w:t>
      </w:r>
      <w:r w:rsidR="008A46CE">
        <w:rPr>
          <w:rFonts w:ascii="Times" w:eastAsia="Batang" w:hAnsi="Times"/>
          <w:lang w:eastAsia="zh-CN"/>
        </w:rPr>
        <w:t xml:space="preserve"> </w:t>
      </w:r>
      <w:r w:rsidR="00E74DC0">
        <w:rPr>
          <w:rFonts w:ascii="Times" w:eastAsia="Batang" w:hAnsi="Times"/>
          <w:lang w:eastAsia="zh-CN"/>
        </w:rPr>
        <w:t>c</w:t>
      </w:r>
      <w:r>
        <w:rPr>
          <w:rFonts w:ascii="Times" w:eastAsia="Batang" w:hAnsi="Times"/>
          <w:lang w:eastAsia="zh-CN"/>
        </w:rPr>
        <w:t xml:space="preserve">urrently RAN1 is more focusing on offloading </w:t>
      </w:r>
      <w:r w:rsidR="003520DC" w:rsidRPr="00E27A08">
        <w:rPr>
          <w:rFonts w:ascii="Times" w:eastAsia="Batang" w:hAnsi="Times"/>
          <w:lang w:eastAsia="zh-CN"/>
        </w:rPr>
        <w:t>RRM measurement</w:t>
      </w:r>
      <w:r w:rsidR="008A46CE">
        <w:rPr>
          <w:rFonts w:ascii="Times" w:eastAsia="Batang" w:hAnsi="Times"/>
          <w:lang w:eastAsia="zh-CN"/>
        </w:rPr>
        <w:t xml:space="preserve"> </w:t>
      </w:r>
      <w:r>
        <w:rPr>
          <w:rFonts w:ascii="Times" w:eastAsia="Batang" w:hAnsi="Times"/>
          <w:lang w:eastAsia="zh-CN"/>
        </w:rPr>
        <w:t>of</w:t>
      </w:r>
      <w:r w:rsidR="003520DC" w:rsidRPr="00E27A08">
        <w:rPr>
          <w:rFonts w:ascii="Times" w:eastAsia="Batang" w:hAnsi="Times"/>
          <w:lang w:eastAsia="zh-CN"/>
        </w:rPr>
        <w:t xml:space="preserve"> serving/camping cell </w:t>
      </w:r>
      <w:r>
        <w:rPr>
          <w:rFonts w:ascii="Times" w:eastAsia="Batang" w:hAnsi="Times"/>
          <w:lang w:eastAsia="zh-CN"/>
        </w:rPr>
        <w:t>to LR, while keeping</w:t>
      </w:r>
      <w:r w:rsidR="003520DC" w:rsidRPr="00E27A08">
        <w:rPr>
          <w:rFonts w:ascii="Times" w:eastAsia="Batang" w:hAnsi="Times"/>
          <w:lang w:eastAsia="zh-CN"/>
        </w:rPr>
        <w:t xml:space="preserve"> </w:t>
      </w:r>
      <w:r>
        <w:rPr>
          <w:rFonts w:ascii="Times" w:eastAsia="Batang" w:hAnsi="Times"/>
          <w:lang w:eastAsia="zh-CN"/>
        </w:rPr>
        <w:t xml:space="preserve">RRM measurement of </w:t>
      </w:r>
      <w:r w:rsidR="003520DC" w:rsidRPr="00E27A08">
        <w:rPr>
          <w:rFonts w:ascii="Times" w:eastAsia="Batang" w:hAnsi="Times"/>
          <w:lang w:eastAsia="zh-CN"/>
        </w:rPr>
        <w:t>neighbour cell</w:t>
      </w:r>
      <w:r>
        <w:rPr>
          <w:rFonts w:ascii="Times" w:eastAsia="Batang" w:hAnsi="Times"/>
          <w:lang w:eastAsia="zh-CN"/>
        </w:rPr>
        <w:t>s on MR</w:t>
      </w:r>
      <w:r w:rsidR="008A46CE">
        <w:rPr>
          <w:rFonts w:ascii="Times" w:eastAsia="Batang" w:hAnsi="Times"/>
          <w:lang w:eastAsia="zh-CN"/>
        </w:rPr>
        <w:t xml:space="preserve">. </w:t>
      </w:r>
      <w:r>
        <w:rPr>
          <w:rFonts w:ascii="Times" w:eastAsia="Batang" w:hAnsi="Times"/>
          <w:lang w:eastAsia="zh-CN"/>
        </w:rPr>
        <w:t>This means the UE can identify cell info via LP-WUS, so that it only evaluate</w:t>
      </w:r>
      <w:r w:rsidR="007C40BA">
        <w:rPr>
          <w:rFonts w:ascii="Times" w:eastAsia="Batang" w:hAnsi="Times"/>
          <w:lang w:eastAsia="zh-CN"/>
        </w:rPr>
        <w:t>s</w:t>
      </w:r>
      <w:r>
        <w:rPr>
          <w:rFonts w:ascii="Times" w:eastAsia="Batang" w:hAnsi="Times"/>
          <w:lang w:eastAsia="zh-CN"/>
        </w:rPr>
        <w:t xml:space="preserve"> signal strength for its serving cell’s LP-WUS</w:t>
      </w:r>
      <w:r w:rsidR="003520DC" w:rsidRPr="00E27A08">
        <w:rPr>
          <w:rFonts w:ascii="Times" w:eastAsia="Batang" w:hAnsi="Times"/>
          <w:lang w:eastAsia="zh-CN"/>
        </w:rPr>
        <w:t>.</w:t>
      </w:r>
      <w:r w:rsidR="005B0196">
        <w:rPr>
          <w:rFonts w:ascii="Times" w:eastAsia="Batang" w:hAnsi="Times"/>
          <w:lang w:eastAsia="zh-CN"/>
        </w:rPr>
        <w:t xml:space="preserve"> Once the signal strength of LP-WUS is below a threshold, the UE should turn on MR to perform RRM </w:t>
      </w:r>
      <w:r w:rsidR="00841133" w:rsidRPr="00720624">
        <w:rPr>
          <w:rFonts w:ascii="Times" w:eastAsia="Batang" w:hAnsi="Times"/>
          <w:lang w:eastAsia="zh-CN"/>
        </w:rPr>
        <w:t xml:space="preserve">measurement </w:t>
      </w:r>
      <w:r w:rsidR="00841133">
        <w:rPr>
          <w:rFonts w:ascii="Times" w:eastAsia="Batang" w:hAnsi="Times"/>
          <w:lang w:eastAsia="zh-CN"/>
        </w:rPr>
        <w:t xml:space="preserve">including </w:t>
      </w:r>
      <w:r w:rsidR="00841133" w:rsidRPr="00720624">
        <w:rPr>
          <w:rFonts w:ascii="Times" w:eastAsia="Batang" w:hAnsi="Times"/>
          <w:lang w:eastAsia="zh-CN"/>
        </w:rPr>
        <w:t xml:space="preserve">measurement </w:t>
      </w:r>
      <w:r w:rsidR="005B0196">
        <w:rPr>
          <w:rFonts w:ascii="Times" w:eastAsia="Batang" w:hAnsi="Times"/>
          <w:lang w:eastAsia="zh-CN"/>
        </w:rPr>
        <w:t>of neighbour cells which may lead to cell reselection. The question is when MR performing RRM, whether LR continues the LP-WUS reception. Our view is LR should continue LP-WUS reception for paging, so that MR only need to perform RRM. After cell reselection, the MR should perform legacy idle/inactive procedure to obtain system information and perform TAU/RNAU as legacy. Only when the new cell enables LR, the UE can turn off MR and rely on LR.</w:t>
      </w:r>
      <w:r w:rsidR="003520DC" w:rsidRPr="00E27A08">
        <w:rPr>
          <w:rFonts w:ascii="Times" w:eastAsia="Batang" w:hAnsi="Times"/>
          <w:lang w:eastAsia="zh-CN"/>
        </w:rPr>
        <w:t xml:space="preserve"> </w:t>
      </w:r>
    </w:p>
    <w:p w14:paraId="072BA7CC" w14:textId="74214B4D" w:rsidR="00E74DC0" w:rsidRDefault="003520DC" w:rsidP="003520DC">
      <w:pPr>
        <w:kinsoku w:val="0"/>
        <w:snapToGrid w:val="0"/>
        <w:spacing w:after="120"/>
        <w:jc w:val="both"/>
        <w:textAlignment w:val="auto"/>
        <w:rPr>
          <w:rFonts w:eastAsia="宋体"/>
          <w:b/>
          <w:kern w:val="2"/>
          <w:lang w:eastAsia="zh-CN"/>
        </w:rPr>
      </w:pPr>
      <w:r w:rsidRPr="00E27A08">
        <w:rPr>
          <w:rFonts w:eastAsia="宋体"/>
          <w:b/>
          <w:kern w:val="2"/>
          <w:lang w:eastAsia="zh-CN"/>
        </w:rPr>
        <w:t xml:space="preserve">Proposal </w:t>
      </w:r>
      <w:r w:rsidR="008A46CE">
        <w:rPr>
          <w:rFonts w:eastAsia="宋体"/>
          <w:b/>
          <w:kern w:val="2"/>
          <w:lang w:eastAsia="zh-CN"/>
        </w:rPr>
        <w:t>10</w:t>
      </w:r>
      <w:r w:rsidRPr="00E27A08">
        <w:rPr>
          <w:rFonts w:eastAsia="宋体"/>
          <w:b/>
          <w:kern w:val="2"/>
          <w:lang w:eastAsia="zh-CN"/>
        </w:rPr>
        <w:t xml:space="preserve">: </w:t>
      </w:r>
      <w:r w:rsidRPr="00E27A08">
        <w:rPr>
          <w:rFonts w:eastAsia="宋体" w:hint="eastAsia"/>
          <w:b/>
          <w:kern w:val="2"/>
          <w:lang w:eastAsia="zh-CN"/>
        </w:rPr>
        <w:t xml:space="preserve">From RAN2 perspective, </w:t>
      </w:r>
      <w:r w:rsidR="00E74DC0">
        <w:rPr>
          <w:rFonts w:eastAsia="宋体"/>
          <w:b/>
          <w:kern w:val="2"/>
          <w:lang w:eastAsia="zh-CN"/>
        </w:rPr>
        <w:t xml:space="preserve">the following AS criteria can be supported </w:t>
      </w:r>
      <w:r w:rsidR="008A46CE">
        <w:rPr>
          <w:rFonts w:eastAsia="宋体"/>
          <w:b/>
          <w:kern w:val="2"/>
          <w:lang w:eastAsia="zh-CN"/>
        </w:rPr>
        <w:t>for</w:t>
      </w:r>
      <w:r>
        <w:rPr>
          <w:rFonts w:eastAsia="宋体"/>
          <w:b/>
          <w:kern w:val="2"/>
          <w:lang w:eastAsia="zh-CN"/>
        </w:rPr>
        <w:t xml:space="preserve"> </w:t>
      </w:r>
      <w:r w:rsidRPr="00E27A08">
        <w:rPr>
          <w:rFonts w:eastAsia="宋体"/>
          <w:b/>
          <w:kern w:val="2"/>
          <w:lang w:eastAsia="zh-CN"/>
        </w:rPr>
        <w:t xml:space="preserve">LR </w:t>
      </w:r>
      <w:r w:rsidRPr="00E27A08">
        <w:rPr>
          <w:rFonts w:eastAsia="宋体" w:hint="eastAsia"/>
          <w:b/>
          <w:kern w:val="2"/>
          <w:lang w:eastAsia="zh-CN"/>
        </w:rPr>
        <w:t>mobility</w:t>
      </w:r>
      <w:r w:rsidR="00E74DC0">
        <w:rPr>
          <w:rFonts w:eastAsia="宋体"/>
          <w:b/>
          <w:kern w:val="2"/>
          <w:lang w:eastAsia="zh-CN"/>
        </w:rPr>
        <w:t>:</w:t>
      </w:r>
    </w:p>
    <w:p w14:paraId="08D183AE" w14:textId="3C52CAC0" w:rsidR="00E74DC0" w:rsidRPr="001C58B3" w:rsidRDefault="00E74DC0" w:rsidP="001C58B3">
      <w:pPr>
        <w:pStyle w:val="afc"/>
        <w:numPr>
          <w:ilvl w:val="0"/>
          <w:numId w:val="23"/>
        </w:numPr>
        <w:ind w:firstLineChars="0"/>
        <w:jc w:val="both"/>
        <w:rPr>
          <w:rFonts w:eastAsiaTheme="minorEastAsia"/>
          <w:b/>
          <w:lang w:eastAsia="zh-CN"/>
        </w:rPr>
      </w:pPr>
      <w:r w:rsidRPr="001C58B3">
        <w:rPr>
          <w:rFonts w:eastAsiaTheme="minorEastAsia"/>
          <w:b/>
          <w:lang w:eastAsia="zh-CN"/>
        </w:rPr>
        <w:t>1. Assuming LP-WUS can be used for RRM of serving cell and neighbour cells</w:t>
      </w:r>
      <w:r w:rsidR="008A46CE" w:rsidRPr="001C58B3">
        <w:rPr>
          <w:rFonts w:eastAsiaTheme="minorEastAsia"/>
          <w:b/>
          <w:lang w:eastAsia="zh-CN"/>
        </w:rPr>
        <w:t>:</w:t>
      </w:r>
      <w:r w:rsidR="003520DC" w:rsidRPr="001C58B3">
        <w:rPr>
          <w:rFonts w:eastAsiaTheme="minorEastAsia"/>
          <w:b/>
          <w:lang w:eastAsia="zh-CN"/>
        </w:rPr>
        <w:t xml:space="preserve"> </w:t>
      </w:r>
      <w:r w:rsidRPr="001C58B3">
        <w:rPr>
          <w:rFonts w:eastAsiaTheme="minorEastAsia"/>
          <w:b/>
          <w:lang w:eastAsia="zh-CN"/>
        </w:rPr>
        <w:t>if signal strength of LP-WUS is above a thresholdMob, the UE stay</w:t>
      </w:r>
      <w:r w:rsidR="008A46CE" w:rsidRPr="001C58B3">
        <w:rPr>
          <w:rFonts w:eastAsiaTheme="minorEastAsia"/>
          <w:b/>
          <w:lang w:eastAsia="zh-CN"/>
        </w:rPr>
        <w:t>s</w:t>
      </w:r>
      <w:r w:rsidRPr="001C58B3">
        <w:rPr>
          <w:rFonts w:eastAsiaTheme="minorEastAsia"/>
          <w:b/>
          <w:lang w:eastAsia="zh-CN"/>
        </w:rPr>
        <w:t xml:space="preserve"> on LR mode and does not need to resume legacy procedures on MR, if LP-WUS can provide info to make sure UE can work on LR mode after cell changes. </w:t>
      </w:r>
    </w:p>
    <w:p w14:paraId="4BB6DF85" w14:textId="1BB6BCB4" w:rsidR="003520DC" w:rsidRPr="001C58B3" w:rsidRDefault="00E74DC0" w:rsidP="001C58B3">
      <w:pPr>
        <w:pStyle w:val="afc"/>
        <w:numPr>
          <w:ilvl w:val="0"/>
          <w:numId w:val="23"/>
        </w:numPr>
        <w:ind w:firstLineChars="0"/>
        <w:jc w:val="both"/>
        <w:rPr>
          <w:rFonts w:eastAsiaTheme="minorEastAsia"/>
          <w:b/>
          <w:lang w:eastAsia="zh-CN"/>
        </w:rPr>
      </w:pPr>
      <w:r w:rsidRPr="001C58B3">
        <w:rPr>
          <w:rFonts w:eastAsiaTheme="minorEastAsia"/>
          <w:b/>
          <w:lang w:eastAsia="zh-CN"/>
        </w:rPr>
        <w:t>2. Assuming LP-WUS can be used for RRM of serving cell but not neighbour cells</w:t>
      </w:r>
      <w:r w:rsidR="008A46CE" w:rsidRPr="001C58B3">
        <w:rPr>
          <w:rFonts w:eastAsiaTheme="minorEastAsia"/>
          <w:b/>
          <w:lang w:eastAsia="zh-CN"/>
        </w:rPr>
        <w:t>:</w:t>
      </w:r>
      <w:r w:rsidRPr="001C58B3">
        <w:rPr>
          <w:rFonts w:eastAsiaTheme="minorEastAsia"/>
          <w:b/>
          <w:lang w:eastAsia="zh-CN"/>
        </w:rPr>
        <w:t xml:space="preserve"> if signal strength of LP-WUS is below a thresholdMob, the UE start</w:t>
      </w:r>
      <w:r w:rsidR="008A46CE" w:rsidRPr="001C58B3">
        <w:rPr>
          <w:rFonts w:eastAsiaTheme="minorEastAsia"/>
          <w:b/>
          <w:lang w:eastAsia="zh-CN"/>
        </w:rPr>
        <w:t>s</w:t>
      </w:r>
      <w:r w:rsidRPr="001C58B3">
        <w:rPr>
          <w:rFonts w:eastAsiaTheme="minorEastAsia"/>
          <w:b/>
          <w:lang w:eastAsia="zh-CN"/>
        </w:rPr>
        <w:t xml:space="preserve"> RRM measurement by MR, meanwhile LR continues LP-WUS reception, e.g. for paging. MR performs cell reselection based on RRM measurement as legacy. </w:t>
      </w:r>
    </w:p>
    <w:p w14:paraId="093D3C90" w14:textId="7F2654E0" w:rsidR="003520DC" w:rsidRPr="00E27A08" w:rsidRDefault="003520DC" w:rsidP="001C58B3">
      <w:pPr>
        <w:pStyle w:val="3"/>
        <w:spacing w:after="240"/>
      </w:pPr>
      <w:r w:rsidRPr="00E27A08">
        <w:rPr>
          <w:rFonts w:hint="eastAsia"/>
        </w:rPr>
        <w:t>O</w:t>
      </w:r>
      <w:r w:rsidRPr="00E27A08">
        <w:t>ther necessary transmission via LR</w:t>
      </w:r>
    </w:p>
    <w:p w14:paraId="0D49234D" w14:textId="77777777" w:rsidR="003520DC" w:rsidRDefault="003520DC" w:rsidP="003520DC">
      <w:pPr>
        <w:jc w:val="both"/>
        <w:rPr>
          <w:rFonts w:eastAsia="宋体"/>
          <w:lang w:eastAsia="zh-CN"/>
        </w:rPr>
      </w:pPr>
      <w:r>
        <w:rPr>
          <w:rFonts w:eastAsia="宋体"/>
          <w:lang w:eastAsia="zh-CN"/>
        </w:rPr>
        <w:t>In legacy Uu interface, the UEs in RRC_IDLE/INACTIVE state needs to maintain valid system information of the camped cell, so it needs to monitor short message for change of system information as well as ETWS and CMAS notification. Furthermore, the UE needs to perform TAU/RNAU when TA/RAN area is changed after cell reselection. For LP-WUS monitoring in LR mode, the design target should allow the UEs to stay at LR mode as much as possible to reduce power consumption, which may require LP-WUS to carry more information apart from paging related info. But the feasibility is also subject to L1 signal design.</w:t>
      </w:r>
    </w:p>
    <w:p w14:paraId="49DC0349" w14:textId="7C931786" w:rsidR="003520DC" w:rsidRPr="000279C5" w:rsidRDefault="003520DC" w:rsidP="003520DC">
      <w:pPr>
        <w:jc w:val="both"/>
        <w:rPr>
          <w:rFonts w:eastAsia="宋体"/>
          <w:b/>
          <w:kern w:val="2"/>
          <w:lang w:eastAsia="zh-CN"/>
        </w:rPr>
      </w:pPr>
      <w:r w:rsidRPr="000279C5">
        <w:rPr>
          <w:rFonts w:eastAsia="宋体"/>
          <w:b/>
          <w:kern w:val="2"/>
          <w:lang w:eastAsia="zh-CN"/>
        </w:rPr>
        <w:t xml:space="preserve">Observation </w:t>
      </w:r>
      <w:r w:rsidR="008A46CE">
        <w:rPr>
          <w:rFonts w:eastAsia="宋体"/>
          <w:b/>
          <w:kern w:val="2"/>
          <w:lang w:eastAsia="zh-CN"/>
        </w:rPr>
        <w:t>3</w:t>
      </w:r>
      <w:r w:rsidRPr="000279C5">
        <w:rPr>
          <w:rFonts w:eastAsia="宋体"/>
          <w:b/>
          <w:kern w:val="2"/>
          <w:lang w:eastAsia="zh-CN"/>
        </w:rPr>
        <w:t>:</w:t>
      </w:r>
      <w:r>
        <w:rPr>
          <w:rFonts w:eastAsia="宋体"/>
          <w:b/>
          <w:kern w:val="2"/>
          <w:lang w:eastAsia="zh-CN"/>
        </w:rPr>
        <w:t xml:space="preserve"> To reduce UE power consumption, the goal should be to allow UEs to stay at LR mode </w:t>
      </w:r>
      <w:r w:rsidRPr="00660797">
        <w:rPr>
          <w:rFonts w:eastAsia="宋体"/>
          <w:b/>
          <w:kern w:val="2"/>
          <w:lang w:eastAsia="zh-CN"/>
        </w:rPr>
        <w:t>as much as possible</w:t>
      </w:r>
      <w:r>
        <w:rPr>
          <w:rFonts w:eastAsia="宋体"/>
          <w:b/>
          <w:kern w:val="2"/>
          <w:lang w:eastAsia="zh-CN"/>
        </w:rPr>
        <w:t xml:space="preserve"> which may require LP-WUS to carry more information t</w:t>
      </w:r>
      <w:r w:rsidR="0004651D">
        <w:rPr>
          <w:rFonts w:eastAsia="宋体"/>
          <w:b/>
          <w:kern w:val="2"/>
          <w:lang w:eastAsia="zh-CN"/>
        </w:rPr>
        <w:t>han paging related info.</w:t>
      </w:r>
    </w:p>
    <w:p w14:paraId="1876D7D8" w14:textId="77777777" w:rsidR="003520DC" w:rsidRPr="004A2676" w:rsidRDefault="003520DC" w:rsidP="003520DC">
      <w:pPr>
        <w:jc w:val="both"/>
        <w:rPr>
          <w:rFonts w:eastAsia="宋体"/>
          <w:lang w:eastAsia="zh-CN"/>
        </w:rPr>
      </w:pPr>
      <w:r w:rsidRPr="004A2676">
        <w:rPr>
          <w:rFonts w:eastAsia="宋体"/>
          <w:lang w:eastAsia="zh-CN"/>
        </w:rPr>
        <w:t>Tracking area code(s) and RAN area code(s) are used for the RAN notification area, and paging is transmitted within a tracking area/RAN area. When the UE moves to a new tracking area/RAN area</w:t>
      </w:r>
      <w:r>
        <w:rPr>
          <w:rFonts w:eastAsia="宋体"/>
          <w:lang w:eastAsia="zh-CN"/>
        </w:rPr>
        <w:t xml:space="preserve"> without performing TAU or RNAU procedure</w:t>
      </w:r>
      <w:r w:rsidRPr="004A2676">
        <w:rPr>
          <w:rFonts w:eastAsia="宋体"/>
          <w:lang w:eastAsia="zh-CN"/>
        </w:rPr>
        <w:t xml:space="preserve">, the network may not be able to reach the UE. Hence, </w:t>
      </w:r>
      <w:r>
        <w:rPr>
          <w:rFonts w:eastAsia="宋体"/>
          <w:lang w:eastAsia="zh-CN"/>
        </w:rPr>
        <w:t xml:space="preserve">if there is the case that UE moves to a </w:t>
      </w:r>
      <w:r w:rsidRPr="004A2676">
        <w:rPr>
          <w:rFonts w:eastAsia="宋体"/>
          <w:lang w:eastAsia="zh-CN"/>
        </w:rPr>
        <w:t>new tracking area/RAN area</w:t>
      </w:r>
      <w:r>
        <w:rPr>
          <w:rFonts w:eastAsia="宋体"/>
          <w:lang w:eastAsia="zh-CN"/>
        </w:rPr>
        <w:t xml:space="preserve"> while keeps staying in LR, </w:t>
      </w:r>
      <w:r w:rsidRPr="004A2676">
        <w:rPr>
          <w:rFonts w:eastAsia="宋体"/>
          <w:lang w:eastAsia="zh-CN"/>
        </w:rPr>
        <w:t>it is necessary that LP-WUS carries tracking area/RAN area information to let UE know whether the tracking area/RAN area changes.</w:t>
      </w:r>
      <w:r>
        <w:rPr>
          <w:rFonts w:eastAsia="宋体"/>
          <w:lang w:eastAsia="zh-CN"/>
        </w:rPr>
        <w:t xml:space="preserve"> But if the UE will always switch to MR when moves to a new cell, the legacy indication for </w:t>
      </w:r>
      <w:r w:rsidRPr="00F8209F">
        <w:rPr>
          <w:rFonts w:eastAsia="宋体"/>
          <w:lang w:eastAsia="zh-CN"/>
        </w:rPr>
        <w:t>tracking area/RAN area</w:t>
      </w:r>
      <w:r>
        <w:rPr>
          <w:rFonts w:eastAsia="宋体"/>
          <w:lang w:eastAsia="zh-CN"/>
        </w:rPr>
        <w:t xml:space="preserve"> change in MR can be used without additional specification impact.</w:t>
      </w:r>
    </w:p>
    <w:p w14:paraId="22434885" w14:textId="77777777" w:rsidR="003520DC" w:rsidRPr="004A2676" w:rsidRDefault="003520DC" w:rsidP="003520DC">
      <w:pPr>
        <w:jc w:val="both"/>
        <w:rPr>
          <w:rFonts w:eastAsia="宋体"/>
          <w:lang w:eastAsia="zh-CN"/>
        </w:rPr>
      </w:pPr>
      <w:r w:rsidRPr="004A2676">
        <w:rPr>
          <w:rFonts w:eastAsia="宋体"/>
          <w:lang w:eastAsia="zh-CN"/>
        </w:rPr>
        <w:t xml:space="preserve">SI change indication </w:t>
      </w:r>
      <w:r>
        <w:rPr>
          <w:rFonts w:eastAsia="宋体"/>
          <w:lang w:eastAsia="zh-CN"/>
        </w:rPr>
        <w:t>can also be considered to be</w:t>
      </w:r>
      <w:r w:rsidRPr="004A2676">
        <w:rPr>
          <w:rFonts w:eastAsia="宋体"/>
          <w:lang w:eastAsia="zh-CN"/>
        </w:rPr>
        <w:t xml:space="preserve"> included in LP-WUS to notify the UE whether the essential SI has been changed, such as the update of </w:t>
      </w:r>
      <w:r>
        <w:rPr>
          <w:rFonts w:eastAsia="宋体"/>
          <w:lang w:eastAsia="zh-CN"/>
        </w:rPr>
        <w:t xml:space="preserve">LP-WUS related SI if any, </w:t>
      </w:r>
      <w:r w:rsidRPr="004A2676">
        <w:rPr>
          <w:rFonts w:eastAsia="宋体"/>
          <w:lang w:eastAsia="zh-CN"/>
        </w:rPr>
        <w:t xml:space="preserve">RACH parameters or paging parameters, etc. For example, </w:t>
      </w:r>
      <w:r>
        <w:rPr>
          <w:rFonts w:eastAsia="宋体"/>
          <w:lang w:eastAsia="zh-CN"/>
        </w:rPr>
        <w:t xml:space="preserve">if there is LP-WUS related SI, once it changes, it should be informed to the UE in case the UE uses the wrong LP-WUS </w:t>
      </w:r>
      <w:r>
        <w:rPr>
          <w:rFonts w:eastAsia="宋体"/>
          <w:lang w:eastAsia="zh-CN"/>
        </w:rPr>
        <w:lastRenderedPageBreak/>
        <w:t xml:space="preserve">related configuration and cannot detect the LP-WUS correctly. As another example, </w:t>
      </w:r>
      <w:r w:rsidRPr="004A2676">
        <w:rPr>
          <w:rFonts w:eastAsia="宋体"/>
          <w:lang w:eastAsia="zh-CN"/>
        </w:rPr>
        <w:t xml:space="preserve">if the UE early knows that RACH parameters has </w:t>
      </w:r>
      <w:r>
        <w:rPr>
          <w:rFonts w:eastAsia="宋体"/>
          <w:lang w:eastAsia="zh-CN"/>
        </w:rPr>
        <w:t xml:space="preserve">not </w:t>
      </w:r>
      <w:r w:rsidRPr="004A2676">
        <w:rPr>
          <w:rFonts w:eastAsia="宋体"/>
          <w:lang w:eastAsia="zh-CN"/>
        </w:rPr>
        <w:t xml:space="preserve">changed, it can </w:t>
      </w:r>
      <w:r>
        <w:rPr>
          <w:rFonts w:eastAsia="宋体"/>
          <w:lang w:eastAsia="zh-CN"/>
        </w:rPr>
        <w:t xml:space="preserve">directly use the stored </w:t>
      </w:r>
      <w:r w:rsidRPr="00CB2391">
        <w:rPr>
          <w:rFonts w:eastAsia="宋体"/>
          <w:lang w:eastAsia="zh-CN"/>
        </w:rPr>
        <w:t xml:space="preserve">RACH parameters </w:t>
      </w:r>
      <w:r>
        <w:rPr>
          <w:rFonts w:eastAsia="宋体"/>
          <w:lang w:eastAsia="zh-CN"/>
        </w:rPr>
        <w:t xml:space="preserve">to </w:t>
      </w:r>
      <w:r w:rsidRPr="00CB2391">
        <w:rPr>
          <w:rFonts w:eastAsia="宋体"/>
          <w:lang w:eastAsia="zh-CN"/>
        </w:rPr>
        <w:t xml:space="preserve">perform initial access </w:t>
      </w:r>
      <w:r w:rsidRPr="004A2676">
        <w:rPr>
          <w:rFonts w:eastAsia="宋体"/>
          <w:lang w:eastAsia="zh-CN"/>
        </w:rPr>
        <w:t xml:space="preserve">when the UE is </w:t>
      </w:r>
      <w:r w:rsidRPr="00541D2A">
        <w:rPr>
          <w:rFonts w:eastAsia="宋体"/>
          <w:lang w:eastAsia="zh-CN"/>
        </w:rPr>
        <w:t xml:space="preserve">waked </w:t>
      </w:r>
      <w:r>
        <w:rPr>
          <w:rFonts w:eastAsia="宋体"/>
          <w:lang w:eastAsia="zh-CN"/>
        </w:rPr>
        <w:t xml:space="preserve">up by </w:t>
      </w:r>
      <w:r w:rsidRPr="006D2A83">
        <w:rPr>
          <w:rFonts w:eastAsia="宋体"/>
          <w:lang w:eastAsia="zh-CN"/>
        </w:rPr>
        <w:t>UE-specific</w:t>
      </w:r>
      <w:r w:rsidRPr="004A2676">
        <w:rPr>
          <w:rFonts w:eastAsia="宋体"/>
          <w:lang w:eastAsia="zh-CN"/>
        </w:rPr>
        <w:t xml:space="preserve"> </w:t>
      </w:r>
      <w:r w:rsidRPr="006D2A83">
        <w:rPr>
          <w:rFonts w:eastAsia="宋体"/>
          <w:lang w:eastAsia="zh-CN"/>
        </w:rPr>
        <w:t>LP-WUS</w:t>
      </w:r>
      <w:r w:rsidRPr="004A2676">
        <w:rPr>
          <w:rFonts w:eastAsia="宋体"/>
          <w:lang w:eastAsia="zh-CN"/>
        </w:rPr>
        <w:t>, which can reduce the access latency.</w:t>
      </w:r>
    </w:p>
    <w:p w14:paraId="0A41E1FF" w14:textId="77777777" w:rsidR="003520DC" w:rsidRPr="004A2676" w:rsidRDefault="003520DC" w:rsidP="003520DC">
      <w:pPr>
        <w:jc w:val="both"/>
        <w:rPr>
          <w:rFonts w:eastAsia="宋体"/>
          <w:lang w:eastAsia="zh-CN"/>
        </w:rPr>
      </w:pPr>
      <w:r w:rsidRPr="004A2676">
        <w:rPr>
          <w:rFonts w:eastAsia="宋体"/>
          <w:lang w:eastAsia="zh-CN"/>
        </w:rPr>
        <w:t>In addition, LP-WUS can also carry information about emergency notification</w:t>
      </w:r>
      <w:r>
        <w:rPr>
          <w:rFonts w:eastAsia="宋体"/>
          <w:lang w:eastAsia="zh-CN"/>
        </w:rPr>
        <w:t xml:space="preserve"> which is </w:t>
      </w:r>
      <w:r w:rsidRPr="00F15AF4">
        <w:rPr>
          <w:rFonts w:eastAsia="宋体"/>
          <w:lang w:eastAsia="zh-CN"/>
        </w:rPr>
        <w:t>urgent</w:t>
      </w:r>
      <w:r>
        <w:rPr>
          <w:rFonts w:eastAsia="宋体"/>
          <w:lang w:eastAsia="zh-CN"/>
        </w:rPr>
        <w:t xml:space="preserve"> for the UE</w:t>
      </w:r>
      <w:r w:rsidRPr="004A2676">
        <w:rPr>
          <w:rFonts w:eastAsia="宋体"/>
          <w:lang w:eastAsia="zh-CN"/>
        </w:rPr>
        <w:t>, such as ETWS information, CMAS information, etc.</w:t>
      </w:r>
    </w:p>
    <w:p w14:paraId="1C87B8A6" w14:textId="31FA5D27" w:rsidR="003520DC" w:rsidRPr="004A2676" w:rsidRDefault="003520DC" w:rsidP="003520DC">
      <w:pPr>
        <w:snapToGrid w:val="0"/>
        <w:spacing w:after="120"/>
        <w:jc w:val="both"/>
        <w:rPr>
          <w:rFonts w:eastAsia="宋体"/>
          <w:b/>
          <w:kern w:val="2"/>
          <w:lang w:eastAsia="zh-CN"/>
        </w:rPr>
      </w:pPr>
      <w:r w:rsidRPr="00655B19">
        <w:rPr>
          <w:rFonts w:eastAsia="宋体"/>
          <w:b/>
          <w:kern w:val="2"/>
          <w:lang w:eastAsia="zh-CN"/>
        </w:rPr>
        <w:t xml:space="preserve">Proposal </w:t>
      </w:r>
      <w:r w:rsidR="008A46CE">
        <w:rPr>
          <w:rFonts w:eastAsia="宋体"/>
          <w:b/>
          <w:kern w:val="2"/>
          <w:lang w:eastAsia="zh-CN"/>
        </w:rPr>
        <w:t>11</w:t>
      </w:r>
      <w:r w:rsidRPr="00574A7C">
        <w:rPr>
          <w:rFonts w:eastAsia="宋体"/>
          <w:b/>
          <w:kern w:val="2"/>
          <w:lang w:eastAsia="zh-CN"/>
        </w:rPr>
        <w:t>:</w:t>
      </w:r>
      <w:r>
        <w:rPr>
          <w:rFonts w:eastAsia="宋体"/>
          <w:b/>
          <w:kern w:val="2"/>
          <w:lang w:eastAsia="zh-CN"/>
        </w:rPr>
        <w:t xml:space="preserve"> </w:t>
      </w:r>
      <w:r w:rsidRPr="004A2676">
        <w:rPr>
          <w:rFonts w:eastAsia="宋体"/>
          <w:b/>
          <w:kern w:val="2"/>
          <w:lang w:eastAsia="zh-CN"/>
        </w:rPr>
        <w:t>The following information can be</w:t>
      </w:r>
      <w:r>
        <w:rPr>
          <w:rFonts w:eastAsia="宋体"/>
          <w:b/>
          <w:kern w:val="2"/>
          <w:lang w:eastAsia="zh-CN"/>
        </w:rPr>
        <w:t xml:space="preserve"> considered to be delivery via</w:t>
      </w:r>
      <w:r w:rsidRPr="004A2676">
        <w:rPr>
          <w:rFonts w:eastAsia="宋体"/>
          <w:b/>
          <w:kern w:val="2"/>
          <w:lang w:eastAsia="zh-CN"/>
        </w:rPr>
        <w:t xml:space="preserve"> LP-WUS in addition to paging information</w:t>
      </w:r>
      <w:r>
        <w:rPr>
          <w:rFonts w:eastAsia="宋体"/>
          <w:b/>
          <w:kern w:val="2"/>
          <w:lang w:eastAsia="zh-CN"/>
        </w:rPr>
        <w:t xml:space="preserve"> if possible according to RAN1/4 signalling design</w:t>
      </w:r>
      <w:r w:rsidRPr="004A2676">
        <w:rPr>
          <w:rFonts w:eastAsia="宋体"/>
          <w:b/>
          <w:kern w:val="2"/>
          <w:lang w:eastAsia="zh-CN"/>
        </w:rPr>
        <w:t>:</w:t>
      </w:r>
    </w:p>
    <w:p w14:paraId="1DC376F2" w14:textId="77777777" w:rsidR="003520DC" w:rsidRPr="00D86C0E" w:rsidRDefault="003520DC" w:rsidP="001C58B3">
      <w:pPr>
        <w:numPr>
          <w:ilvl w:val="1"/>
          <w:numId w:val="30"/>
        </w:numPr>
        <w:kinsoku w:val="0"/>
        <w:snapToGrid w:val="0"/>
        <w:spacing w:after="120"/>
        <w:jc w:val="both"/>
        <w:textAlignment w:val="auto"/>
        <w:rPr>
          <w:rFonts w:ascii="Calibri" w:eastAsia="宋体" w:hAnsi="Calibri"/>
          <w:b/>
          <w:i/>
        </w:rPr>
      </w:pPr>
      <w:r>
        <w:rPr>
          <w:rFonts w:ascii="Calibri" w:eastAsia="宋体" w:hAnsi="Calibri"/>
          <w:b/>
          <w:i/>
        </w:rPr>
        <w:t>RNAC/TAC</w:t>
      </w:r>
    </w:p>
    <w:p w14:paraId="6EB6F60E" w14:textId="77777777" w:rsidR="003520DC" w:rsidRDefault="003520DC" w:rsidP="001C58B3">
      <w:pPr>
        <w:numPr>
          <w:ilvl w:val="1"/>
          <w:numId w:val="30"/>
        </w:numPr>
        <w:kinsoku w:val="0"/>
        <w:snapToGrid w:val="0"/>
        <w:spacing w:after="120"/>
        <w:jc w:val="both"/>
        <w:textAlignment w:val="auto"/>
        <w:rPr>
          <w:rFonts w:ascii="Calibri" w:eastAsia="宋体" w:hAnsi="Calibri"/>
          <w:b/>
          <w:i/>
        </w:rPr>
      </w:pPr>
      <w:r w:rsidRPr="00D86C0E">
        <w:rPr>
          <w:rFonts w:ascii="Calibri" w:eastAsia="宋体" w:hAnsi="Calibri"/>
          <w:b/>
          <w:i/>
          <w:lang w:val="fr-FR"/>
        </w:rPr>
        <w:t>SI change</w:t>
      </w:r>
      <w:r>
        <w:rPr>
          <w:rFonts w:ascii="Calibri" w:eastAsia="宋体" w:hAnsi="Calibri"/>
          <w:b/>
          <w:i/>
          <w:lang w:val="fr-FR"/>
        </w:rPr>
        <w:t xml:space="preserve"> notification</w:t>
      </w:r>
    </w:p>
    <w:p w14:paraId="7C51A282" w14:textId="5A97A42F" w:rsidR="00673EB3" w:rsidRPr="003520DC" w:rsidRDefault="003520DC" w:rsidP="001C58B3">
      <w:pPr>
        <w:numPr>
          <w:ilvl w:val="1"/>
          <w:numId w:val="30"/>
        </w:numPr>
        <w:kinsoku w:val="0"/>
        <w:snapToGrid w:val="0"/>
        <w:spacing w:after="120"/>
        <w:jc w:val="both"/>
        <w:textAlignment w:val="auto"/>
        <w:rPr>
          <w:rFonts w:ascii="Calibri" w:eastAsia="宋体" w:hAnsi="Calibri"/>
          <w:b/>
          <w:i/>
          <w:lang w:val="fr-FR"/>
        </w:rPr>
      </w:pPr>
      <w:r w:rsidRPr="00D86C0E">
        <w:rPr>
          <w:rFonts w:ascii="Calibri" w:eastAsia="宋体" w:hAnsi="Calibri"/>
          <w:b/>
          <w:i/>
          <w:lang w:val="fr-FR"/>
        </w:rPr>
        <w:t>ETWS/CMAS information</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27E35454" w:rsidR="0052274E" w:rsidRDefault="00CB5BCB" w:rsidP="00D76CF5">
      <w:pPr>
        <w:jc w:val="both"/>
        <w:rPr>
          <w:rFonts w:eastAsia="宋体"/>
          <w:lang w:eastAsia="zh-CN"/>
        </w:rPr>
      </w:pPr>
      <w:bookmarkStart w:id="6"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FA0581">
        <w:rPr>
          <w:rFonts w:eastAsia="宋体"/>
          <w:lang w:eastAsia="zh-CN"/>
        </w:rPr>
        <w:t xml:space="preserve">scenario assumption as well as </w:t>
      </w:r>
      <w:r w:rsidR="00835651">
        <w:rPr>
          <w:rFonts w:eastAsia="宋体"/>
          <w:lang w:eastAsia="zh-CN"/>
        </w:rPr>
        <w:t xml:space="preserve">designs of </w:t>
      </w:r>
      <w:r w:rsidR="00FA0581">
        <w:rPr>
          <w:rFonts w:eastAsia="宋体"/>
          <w:lang w:eastAsia="zh-CN"/>
        </w:rPr>
        <w:t xml:space="preserve">paging procedure, transition between radios, </w:t>
      </w:r>
      <w:r w:rsidR="003671C5">
        <w:rPr>
          <w:rFonts w:eastAsia="宋体"/>
          <w:lang w:eastAsia="zh-CN"/>
        </w:rPr>
        <w:t xml:space="preserve">mobility management </w:t>
      </w:r>
      <w:r w:rsidR="00FA0581">
        <w:rPr>
          <w:rFonts w:eastAsia="宋体"/>
          <w:lang w:eastAsia="zh-CN"/>
        </w:rPr>
        <w:t xml:space="preserve">and </w:t>
      </w:r>
      <w:r w:rsidR="00FA0581" w:rsidRPr="00FA0581">
        <w:rPr>
          <w:rFonts w:eastAsia="宋体"/>
          <w:lang w:eastAsia="zh-CN"/>
        </w:rPr>
        <w:t xml:space="preserve">essential information </w:t>
      </w:r>
      <w:r w:rsidR="003671C5">
        <w:rPr>
          <w:rFonts w:eastAsia="宋体"/>
          <w:lang w:eastAsia="zh-CN"/>
        </w:rPr>
        <w:t>for supporting LP-WUS in idle mode</w:t>
      </w:r>
      <w:r w:rsidR="00470AA5">
        <w:rPr>
          <w:rFonts w:eastAsia="宋体"/>
          <w:lang w:eastAsia="zh-CN"/>
        </w:rPr>
        <w:t>.</w:t>
      </w:r>
      <w:r w:rsidR="0046565B">
        <w:rPr>
          <w:rFonts w:eastAsia="宋体"/>
          <w:lang w:eastAsia="zh-CN"/>
        </w:rPr>
        <w:t xml:space="preserve"> Observations and proposals are summarized as follows.</w:t>
      </w:r>
    </w:p>
    <w:p w14:paraId="19C8F467" w14:textId="77777777" w:rsidR="004F2685" w:rsidRDefault="004F2685" w:rsidP="004F2685">
      <w:pPr>
        <w:jc w:val="both"/>
        <w:rPr>
          <w:rFonts w:eastAsia="宋体"/>
          <w:b/>
          <w:lang w:eastAsia="zh-CN"/>
        </w:rPr>
      </w:pPr>
      <w:r w:rsidRPr="00C30271">
        <w:rPr>
          <w:rFonts w:eastAsia="宋体"/>
          <w:b/>
          <w:lang w:eastAsia="zh-CN"/>
        </w:rPr>
        <w:t xml:space="preserve">Proposal 1: From RAN2 perspective, </w:t>
      </w:r>
      <w:r>
        <w:rPr>
          <w:rFonts w:eastAsia="宋体"/>
          <w:b/>
          <w:lang w:eastAsia="zh-CN"/>
        </w:rPr>
        <w:t>a</w:t>
      </w:r>
      <w:r w:rsidRPr="001531A2">
        <w:rPr>
          <w:rFonts w:eastAsia="宋体"/>
          <w:b/>
          <w:lang w:eastAsia="zh-CN"/>
        </w:rPr>
        <w:t xml:space="preserve"> UE</w:t>
      </w:r>
      <w:r w:rsidRPr="00C30271">
        <w:rPr>
          <w:rFonts w:eastAsia="宋体"/>
          <w:b/>
          <w:lang w:eastAsia="zh-CN"/>
        </w:rPr>
        <w:t xml:space="preserve"> </w:t>
      </w:r>
      <w:r>
        <w:rPr>
          <w:rFonts w:eastAsia="宋体"/>
          <w:b/>
          <w:lang w:eastAsia="zh-CN"/>
        </w:rPr>
        <w:t>in</w:t>
      </w:r>
      <w:r w:rsidRPr="00C30271">
        <w:rPr>
          <w:rFonts w:eastAsia="宋体"/>
          <w:b/>
          <w:lang w:eastAsia="zh-CN"/>
        </w:rPr>
        <w:t xml:space="preserve"> RRC_IDLE/INACTIVE state, based on some trigger condition</w:t>
      </w:r>
      <w:r>
        <w:rPr>
          <w:rFonts w:eastAsia="宋体"/>
          <w:b/>
          <w:lang w:eastAsia="zh-CN"/>
        </w:rPr>
        <w:t>s</w:t>
      </w:r>
      <w:r w:rsidRPr="00C30271">
        <w:rPr>
          <w:rFonts w:eastAsia="宋体"/>
          <w:b/>
          <w:lang w:eastAsia="zh-CN"/>
        </w:rPr>
        <w:t xml:space="preserve">, can switch on LR to receive LP-WUS, </w:t>
      </w:r>
      <w:r>
        <w:rPr>
          <w:rFonts w:eastAsia="宋体"/>
          <w:b/>
          <w:lang w:eastAsia="zh-CN"/>
        </w:rPr>
        <w:t>meanwhile</w:t>
      </w:r>
      <w:r w:rsidRPr="00C30271">
        <w:rPr>
          <w:rFonts w:eastAsia="宋体"/>
          <w:b/>
          <w:lang w:eastAsia="zh-CN"/>
        </w:rPr>
        <w:t xml:space="preserve"> stop all the DL reception and UL transmission via MR.</w:t>
      </w:r>
    </w:p>
    <w:p w14:paraId="0432DCDB" w14:textId="674568D6" w:rsidR="004F2685" w:rsidRDefault="004F2685" w:rsidP="004F2685">
      <w:pPr>
        <w:jc w:val="both"/>
        <w:rPr>
          <w:rFonts w:eastAsia="宋体"/>
          <w:lang w:eastAsia="zh-CN"/>
        </w:rPr>
      </w:pPr>
      <w:r w:rsidRPr="008811EB">
        <w:rPr>
          <w:rFonts w:eastAsia="宋体"/>
          <w:b/>
          <w:lang w:eastAsia="zh-CN"/>
        </w:rPr>
        <w:t xml:space="preserve">Proposal </w:t>
      </w:r>
      <w:r>
        <w:rPr>
          <w:rFonts w:eastAsia="宋体"/>
          <w:b/>
          <w:lang w:eastAsia="zh-CN"/>
        </w:rPr>
        <w:t>2</w:t>
      </w:r>
      <w:r w:rsidRPr="008811EB">
        <w:rPr>
          <w:rFonts w:eastAsia="宋体"/>
          <w:b/>
          <w:lang w:eastAsia="zh-CN"/>
        </w:rPr>
        <w:t xml:space="preserve">: From RAN2 perspective, </w:t>
      </w:r>
      <w:r>
        <w:rPr>
          <w:rFonts w:eastAsia="宋体"/>
          <w:b/>
          <w:lang w:eastAsia="zh-CN"/>
        </w:rPr>
        <w:t>once UE is paged via LP-WUS on LR, its MR should be turn</w:t>
      </w:r>
      <w:r w:rsidR="00957D0B">
        <w:rPr>
          <w:rFonts w:eastAsia="宋体"/>
          <w:b/>
          <w:lang w:eastAsia="zh-CN"/>
        </w:rPr>
        <w:t>ed</w:t>
      </w:r>
      <w:r>
        <w:rPr>
          <w:rFonts w:eastAsia="宋体"/>
          <w:b/>
          <w:lang w:eastAsia="zh-CN"/>
        </w:rPr>
        <w:t xml:space="preserve"> on and resume legacy idle/inactive behaviour. FFS what info in LP-WUS for paging, what procedures are performed by MR.</w:t>
      </w:r>
    </w:p>
    <w:p w14:paraId="3B5C592A" w14:textId="77777777" w:rsidR="004F2685" w:rsidRDefault="004F2685" w:rsidP="004F2685">
      <w:pPr>
        <w:jc w:val="both"/>
        <w:rPr>
          <w:rFonts w:eastAsia="宋体"/>
          <w:b/>
          <w:lang w:eastAsia="zh-CN"/>
        </w:rPr>
      </w:pPr>
      <w:r w:rsidRPr="008811EB">
        <w:rPr>
          <w:rFonts w:eastAsia="宋体"/>
          <w:b/>
          <w:lang w:eastAsia="zh-CN"/>
        </w:rPr>
        <w:t xml:space="preserve">Proposal </w:t>
      </w:r>
      <w:r>
        <w:rPr>
          <w:rFonts w:eastAsia="宋体"/>
          <w:b/>
          <w:lang w:eastAsia="zh-CN"/>
        </w:rPr>
        <w:t>3</w:t>
      </w:r>
      <w:r w:rsidRPr="008811EB">
        <w:rPr>
          <w:rFonts w:eastAsia="宋体"/>
          <w:b/>
          <w:lang w:eastAsia="zh-CN"/>
        </w:rPr>
        <w:t xml:space="preserve">: From RAN2 perspective, </w:t>
      </w:r>
      <w:r>
        <w:rPr>
          <w:rFonts w:eastAsia="宋体"/>
          <w:b/>
          <w:lang w:eastAsia="zh-CN"/>
        </w:rPr>
        <w:t xml:space="preserve">the </w:t>
      </w:r>
      <w:r w:rsidRPr="00750E7D">
        <w:rPr>
          <w:rFonts w:eastAsia="宋体"/>
          <w:b/>
          <w:lang w:eastAsia="zh-CN"/>
        </w:rPr>
        <w:t xml:space="preserve">AS criteria </w:t>
      </w:r>
      <w:r>
        <w:rPr>
          <w:rFonts w:eastAsia="宋体"/>
          <w:b/>
          <w:lang w:eastAsia="zh-CN"/>
        </w:rPr>
        <w:t xml:space="preserve">of LP-WUS </w:t>
      </w:r>
      <w:r w:rsidRPr="00750E7D">
        <w:rPr>
          <w:rFonts w:eastAsia="宋体"/>
          <w:b/>
          <w:lang w:eastAsia="zh-CN"/>
        </w:rPr>
        <w:t>similar to cell (re)selection should be defined</w:t>
      </w:r>
      <w:r>
        <w:rPr>
          <w:rFonts w:eastAsia="宋体"/>
          <w:b/>
          <w:lang w:eastAsia="zh-CN"/>
        </w:rPr>
        <w:t xml:space="preserve"> for mobility scenarios</w:t>
      </w:r>
      <w:r w:rsidRPr="00750E7D">
        <w:rPr>
          <w:rFonts w:eastAsia="宋体"/>
          <w:b/>
          <w:lang w:eastAsia="zh-CN"/>
        </w:rPr>
        <w:t xml:space="preserve">, </w:t>
      </w:r>
      <w:r>
        <w:rPr>
          <w:rFonts w:eastAsia="宋体"/>
          <w:b/>
          <w:lang w:eastAsia="zh-CN"/>
        </w:rPr>
        <w:t xml:space="preserve">FFS </w:t>
      </w:r>
      <w:r w:rsidRPr="00750E7D">
        <w:rPr>
          <w:rFonts w:eastAsia="宋体"/>
          <w:b/>
          <w:lang w:eastAsia="zh-CN"/>
        </w:rPr>
        <w:t>UE behaviour impact on both of LR and MR</w:t>
      </w:r>
      <w:r>
        <w:rPr>
          <w:rFonts w:eastAsia="宋体"/>
          <w:b/>
          <w:lang w:eastAsia="zh-CN"/>
        </w:rPr>
        <w:t>.</w:t>
      </w:r>
    </w:p>
    <w:p w14:paraId="7E4A33F4" w14:textId="69B7074A" w:rsidR="004F2685" w:rsidRPr="00957D0B" w:rsidRDefault="003578D5">
      <w:pPr>
        <w:snapToGrid w:val="0"/>
        <w:jc w:val="both"/>
        <w:rPr>
          <w:rFonts w:eastAsia="宋体"/>
          <w:u w:val="single"/>
          <w:lang w:eastAsia="zh-CN"/>
        </w:rPr>
      </w:pPr>
      <w:r w:rsidRPr="001C58B3">
        <w:rPr>
          <w:u w:val="single"/>
        </w:rPr>
        <w:t>Assumptions on LP-WUS coverage and paging capacity:</w:t>
      </w:r>
    </w:p>
    <w:p w14:paraId="001A6A26" w14:textId="7FB820FB" w:rsidR="004F2685" w:rsidRPr="001F4992" w:rsidRDefault="004F2685" w:rsidP="004F2685">
      <w:pPr>
        <w:snapToGrid w:val="0"/>
        <w:jc w:val="both"/>
        <w:rPr>
          <w:rFonts w:eastAsia="宋体"/>
          <w:b/>
          <w:kern w:val="2"/>
          <w:lang w:eastAsia="zh-CN"/>
        </w:rPr>
      </w:pPr>
      <w:r w:rsidRPr="001F4992">
        <w:rPr>
          <w:rFonts w:eastAsia="宋体"/>
          <w:b/>
          <w:kern w:val="2"/>
          <w:lang w:eastAsia="zh-CN"/>
        </w:rPr>
        <w:t>Proposal</w:t>
      </w:r>
      <w:r>
        <w:rPr>
          <w:rFonts w:eastAsia="宋体"/>
          <w:b/>
          <w:kern w:val="2"/>
          <w:lang w:eastAsia="zh-CN"/>
        </w:rPr>
        <w:t xml:space="preserve"> 4</w:t>
      </w:r>
      <w:r w:rsidRPr="001F4992">
        <w:rPr>
          <w:rFonts w:eastAsia="宋体"/>
          <w:b/>
          <w:kern w:val="2"/>
          <w:lang w:eastAsia="zh-CN"/>
        </w:rPr>
        <w:t xml:space="preserve">: </w:t>
      </w:r>
      <w:r>
        <w:rPr>
          <w:rFonts w:eastAsia="宋体"/>
          <w:b/>
          <w:kern w:val="2"/>
          <w:lang w:eastAsia="zh-CN"/>
        </w:rPr>
        <w:t>T</w:t>
      </w:r>
      <w:r w:rsidRPr="001F4992">
        <w:rPr>
          <w:rFonts w:eastAsia="宋体"/>
          <w:b/>
          <w:kern w:val="2"/>
          <w:lang w:eastAsia="zh-CN"/>
        </w:rPr>
        <w:t xml:space="preserve">he scenarios that LP-WUS coverage is </w:t>
      </w:r>
      <w:r>
        <w:rPr>
          <w:rFonts w:eastAsia="宋体"/>
          <w:b/>
          <w:kern w:val="2"/>
          <w:lang w:eastAsia="zh-CN"/>
        </w:rPr>
        <w:t>smaller than or the same as Uu/MR cell coverage</w:t>
      </w:r>
      <w:r w:rsidRPr="001F4992">
        <w:rPr>
          <w:rFonts w:eastAsia="宋体"/>
          <w:b/>
          <w:kern w:val="2"/>
          <w:lang w:eastAsia="zh-CN"/>
        </w:rPr>
        <w:t xml:space="preserve"> should be considered by RAN2</w:t>
      </w:r>
      <w:r>
        <w:rPr>
          <w:rFonts w:eastAsia="宋体"/>
          <w:b/>
          <w:kern w:val="2"/>
          <w:lang w:eastAsia="zh-CN"/>
        </w:rPr>
        <w:t>.</w:t>
      </w:r>
    </w:p>
    <w:p w14:paraId="65EDCE92" w14:textId="77777777" w:rsidR="004F2685" w:rsidRDefault="004F2685" w:rsidP="004F2685">
      <w:pPr>
        <w:snapToGrid w:val="0"/>
        <w:jc w:val="both"/>
        <w:rPr>
          <w:rFonts w:eastAsia="宋体"/>
          <w:b/>
          <w:kern w:val="2"/>
          <w:lang w:eastAsia="zh-CN"/>
        </w:rPr>
      </w:pPr>
      <w:r>
        <w:rPr>
          <w:rFonts w:eastAsia="宋体"/>
          <w:b/>
          <w:kern w:val="2"/>
          <w:lang w:eastAsia="zh-CN"/>
        </w:rPr>
        <w:t>Proposal 5: Solutions for both per-UE paging and per-group</w:t>
      </w:r>
      <w:r w:rsidRPr="001435FA">
        <w:rPr>
          <w:rFonts w:eastAsia="宋体"/>
          <w:b/>
          <w:kern w:val="2"/>
          <w:lang w:eastAsia="zh-CN"/>
        </w:rPr>
        <w:t xml:space="preserve"> paging via LP-WUS</w:t>
      </w:r>
      <w:r>
        <w:rPr>
          <w:rFonts w:eastAsia="宋体"/>
          <w:b/>
          <w:kern w:val="2"/>
          <w:lang w:eastAsia="zh-CN"/>
        </w:rPr>
        <w:t xml:space="preserve"> are to be studied in RAN2.</w:t>
      </w:r>
    </w:p>
    <w:p w14:paraId="7DE7EAE4" w14:textId="77777777" w:rsidR="004F2685" w:rsidRPr="00957D0B" w:rsidRDefault="004F2685">
      <w:pPr>
        <w:snapToGrid w:val="0"/>
        <w:jc w:val="both"/>
        <w:rPr>
          <w:rFonts w:eastAsia="宋体"/>
          <w:u w:val="single"/>
          <w:lang w:eastAsia="zh-CN"/>
        </w:rPr>
      </w:pPr>
      <w:r w:rsidRPr="001C58B3">
        <w:rPr>
          <w:u w:val="single"/>
        </w:rPr>
        <w:t>LP-WUS paging design:</w:t>
      </w:r>
    </w:p>
    <w:p w14:paraId="5D725B43" w14:textId="77777777" w:rsidR="004F2685" w:rsidRDefault="004F2685" w:rsidP="004F2685">
      <w:pPr>
        <w:snapToGrid w:val="0"/>
        <w:jc w:val="both"/>
        <w:rPr>
          <w:rFonts w:eastAsia="宋体"/>
          <w:b/>
          <w:kern w:val="2"/>
          <w:lang w:eastAsia="zh-CN"/>
        </w:rPr>
      </w:pPr>
      <w:r>
        <w:rPr>
          <w:rFonts w:eastAsia="宋体"/>
          <w:b/>
          <w:kern w:val="2"/>
          <w:lang w:eastAsia="zh-CN"/>
        </w:rPr>
        <w:t>Observation 1</w:t>
      </w:r>
      <w:r w:rsidRPr="000015DD">
        <w:rPr>
          <w:rFonts w:eastAsia="宋体"/>
          <w:b/>
          <w:kern w:val="2"/>
          <w:lang w:eastAsia="zh-CN"/>
        </w:rPr>
        <w:t>: UE</w:t>
      </w:r>
      <w:r>
        <w:rPr>
          <w:rFonts w:eastAsia="宋体"/>
          <w:b/>
          <w:kern w:val="2"/>
          <w:lang w:eastAsia="zh-CN"/>
        </w:rPr>
        <w:t>-</w:t>
      </w:r>
      <w:r w:rsidRPr="000015DD">
        <w:rPr>
          <w:rFonts w:eastAsia="宋体"/>
          <w:b/>
          <w:kern w:val="2"/>
          <w:lang w:eastAsia="zh-CN"/>
        </w:rPr>
        <w:t xml:space="preserve">specific </w:t>
      </w:r>
      <w:r w:rsidRPr="009E6613">
        <w:rPr>
          <w:rFonts w:eastAsia="宋体"/>
          <w:b/>
          <w:kern w:val="2"/>
          <w:lang w:eastAsia="zh-CN"/>
        </w:rPr>
        <w:t>LP-WUS</w:t>
      </w:r>
      <w:r w:rsidRPr="000015DD">
        <w:rPr>
          <w:rFonts w:eastAsia="宋体"/>
          <w:b/>
          <w:kern w:val="2"/>
          <w:lang w:eastAsia="zh-CN"/>
        </w:rPr>
        <w:t xml:space="preserve"> has better performance</w:t>
      </w:r>
      <w:r>
        <w:rPr>
          <w:rFonts w:eastAsia="宋体"/>
          <w:b/>
          <w:kern w:val="2"/>
          <w:lang w:eastAsia="zh-CN"/>
        </w:rPr>
        <w:t xml:space="preserve"> in terms of paging false alarm rate</w:t>
      </w:r>
      <w:r w:rsidRPr="000015DD">
        <w:rPr>
          <w:rFonts w:eastAsia="宋体"/>
          <w:b/>
          <w:kern w:val="2"/>
          <w:lang w:eastAsia="zh-CN"/>
        </w:rPr>
        <w:t>, but r</w:t>
      </w:r>
      <w:r>
        <w:rPr>
          <w:rFonts w:eastAsia="宋体"/>
          <w:b/>
          <w:kern w:val="2"/>
          <w:lang w:eastAsia="zh-CN"/>
        </w:rPr>
        <w:t>equires a high data rate in LR, which may impact paging capacity and thus the overall effect of the LP-WUS function.</w:t>
      </w:r>
    </w:p>
    <w:p w14:paraId="0723F49B" w14:textId="5E02BE63" w:rsidR="004F2685" w:rsidRDefault="004F2685" w:rsidP="004F2685">
      <w:pPr>
        <w:snapToGrid w:val="0"/>
        <w:jc w:val="both"/>
        <w:rPr>
          <w:rFonts w:eastAsia="宋体"/>
          <w:b/>
          <w:kern w:val="2"/>
          <w:lang w:eastAsia="zh-CN"/>
        </w:rPr>
      </w:pPr>
      <w:r>
        <w:rPr>
          <w:rFonts w:eastAsia="宋体"/>
          <w:b/>
          <w:kern w:val="2"/>
          <w:lang w:eastAsia="zh-CN"/>
        </w:rPr>
        <w:t xml:space="preserve">Proposal 6: </w:t>
      </w:r>
      <w:r>
        <w:rPr>
          <w:rFonts w:eastAsiaTheme="minorEastAsia"/>
          <w:b/>
          <w:lang w:eastAsia="zh-CN"/>
        </w:rPr>
        <w:t>RAN2 to s</w:t>
      </w:r>
      <w:r>
        <w:rPr>
          <w:rFonts w:eastAsia="宋体"/>
          <w:b/>
          <w:kern w:val="2"/>
          <w:lang w:eastAsia="zh-CN"/>
        </w:rPr>
        <w:t xml:space="preserve">upport per-UE paging via LP-WUS: Upon detecting per-UE paging via LP-WUS by LR, the LR can stop LP-WUS monitoring, and MR starts legacy RACH procedure, i.e. skipping NR paging. FFS the design of UE ID used for paging, e.g. whether the </w:t>
      </w:r>
      <w:r w:rsidR="00957D0B">
        <w:rPr>
          <w:rFonts w:eastAsia="宋体"/>
          <w:b/>
          <w:kern w:val="2"/>
          <w:lang w:eastAsia="zh-CN"/>
        </w:rPr>
        <w:t xml:space="preserve">length of </w:t>
      </w:r>
      <w:r>
        <w:rPr>
          <w:rFonts w:eastAsia="宋体"/>
          <w:b/>
          <w:kern w:val="2"/>
          <w:lang w:eastAsia="zh-CN"/>
        </w:rPr>
        <w:t>UE ID can be reduced.</w:t>
      </w:r>
    </w:p>
    <w:p w14:paraId="3B439C8C" w14:textId="77777777" w:rsidR="004F2685" w:rsidRDefault="004F2685" w:rsidP="004F2685">
      <w:pPr>
        <w:snapToGrid w:val="0"/>
        <w:jc w:val="both"/>
        <w:rPr>
          <w:rFonts w:eastAsia="宋体"/>
          <w:b/>
          <w:kern w:val="2"/>
          <w:lang w:eastAsia="zh-CN"/>
        </w:rPr>
      </w:pPr>
      <w:r>
        <w:rPr>
          <w:rFonts w:eastAsia="宋体"/>
          <w:b/>
          <w:kern w:val="2"/>
          <w:lang w:eastAsia="zh-CN"/>
        </w:rPr>
        <w:t>Observation 2</w:t>
      </w:r>
      <w:r w:rsidRPr="000015DD">
        <w:rPr>
          <w:rFonts w:eastAsia="宋体"/>
          <w:b/>
          <w:kern w:val="2"/>
          <w:lang w:eastAsia="zh-CN"/>
        </w:rPr>
        <w:t xml:space="preserve">: UE </w:t>
      </w:r>
      <w:r>
        <w:rPr>
          <w:rFonts w:eastAsia="宋体"/>
          <w:b/>
          <w:kern w:val="2"/>
          <w:lang w:eastAsia="zh-CN"/>
        </w:rPr>
        <w:t>subgroup based</w:t>
      </w:r>
      <w:r w:rsidRPr="000015DD">
        <w:rPr>
          <w:rFonts w:eastAsia="宋体"/>
          <w:b/>
          <w:kern w:val="2"/>
          <w:lang w:eastAsia="zh-CN"/>
        </w:rPr>
        <w:t xml:space="preserve"> </w:t>
      </w:r>
      <w:r w:rsidRPr="009E6613">
        <w:rPr>
          <w:rFonts w:eastAsia="宋体"/>
          <w:b/>
          <w:kern w:val="2"/>
          <w:lang w:eastAsia="zh-CN"/>
        </w:rPr>
        <w:t>LP-WUS</w:t>
      </w:r>
      <w:r w:rsidRPr="000015DD">
        <w:rPr>
          <w:rFonts w:eastAsia="宋体"/>
          <w:b/>
          <w:kern w:val="2"/>
          <w:lang w:eastAsia="zh-CN"/>
        </w:rPr>
        <w:t xml:space="preserve"> has </w:t>
      </w:r>
      <w:r>
        <w:rPr>
          <w:rFonts w:eastAsia="宋体"/>
          <w:b/>
          <w:kern w:val="2"/>
          <w:lang w:eastAsia="zh-CN"/>
        </w:rPr>
        <w:t xml:space="preserve">the paging false alarm issue, but it is </w:t>
      </w:r>
      <w:r w:rsidRPr="000015DD">
        <w:rPr>
          <w:rFonts w:eastAsia="宋体"/>
          <w:b/>
          <w:kern w:val="2"/>
          <w:lang w:eastAsia="zh-CN"/>
        </w:rPr>
        <w:t xml:space="preserve">a </w:t>
      </w:r>
      <w:r>
        <w:rPr>
          <w:rFonts w:eastAsia="宋体"/>
          <w:b/>
          <w:kern w:val="2"/>
          <w:lang w:eastAsia="zh-CN"/>
        </w:rPr>
        <w:t>better</w:t>
      </w:r>
      <w:r w:rsidRPr="000015DD">
        <w:rPr>
          <w:rFonts w:eastAsia="宋体"/>
          <w:b/>
          <w:kern w:val="2"/>
          <w:lang w:eastAsia="zh-CN"/>
        </w:rPr>
        <w:t xml:space="preserve"> trade-off between overhead and performance.</w:t>
      </w:r>
    </w:p>
    <w:p w14:paraId="4D621A98" w14:textId="77777777" w:rsidR="004F2685" w:rsidRDefault="004F2685" w:rsidP="004F2685">
      <w:pPr>
        <w:widowControl w:val="0"/>
        <w:overflowPunct/>
        <w:jc w:val="both"/>
        <w:textAlignment w:val="auto"/>
        <w:rPr>
          <w:rFonts w:eastAsia="宋体"/>
          <w:b/>
          <w:snapToGrid w:val="0"/>
          <w:lang w:val="en-US" w:eastAsia="zh-CN"/>
        </w:rPr>
      </w:pPr>
      <w:r w:rsidRPr="00723F27">
        <w:rPr>
          <w:rFonts w:eastAsia="宋体" w:hint="eastAsia"/>
          <w:b/>
          <w:snapToGrid w:val="0"/>
          <w:lang w:val="en-US" w:eastAsia="zh-CN"/>
        </w:rPr>
        <w:t>P</w:t>
      </w:r>
      <w:r w:rsidRPr="00723F27">
        <w:rPr>
          <w:rFonts w:eastAsia="宋体"/>
          <w:b/>
          <w:snapToGrid w:val="0"/>
          <w:lang w:val="en-US" w:eastAsia="zh-CN"/>
        </w:rPr>
        <w:t>roposal</w:t>
      </w:r>
      <w:r>
        <w:rPr>
          <w:rFonts w:eastAsia="宋体"/>
          <w:b/>
          <w:snapToGrid w:val="0"/>
          <w:lang w:val="en-US" w:eastAsia="zh-CN"/>
        </w:rPr>
        <w:t xml:space="preserve"> 7</w:t>
      </w:r>
      <w:r w:rsidRPr="00723F27">
        <w:rPr>
          <w:rFonts w:eastAsia="宋体"/>
          <w:b/>
          <w:snapToGrid w:val="0"/>
          <w:lang w:val="en-US" w:eastAsia="zh-CN"/>
        </w:rPr>
        <w:t xml:space="preserve">: </w:t>
      </w:r>
      <w:r>
        <w:rPr>
          <w:rFonts w:eastAsiaTheme="minorEastAsia"/>
          <w:b/>
          <w:lang w:eastAsia="zh-CN"/>
        </w:rPr>
        <w:t>RAN2 to s</w:t>
      </w:r>
      <w:r>
        <w:rPr>
          <w:rFonts w:eastAsia="宋体"/>
          <w:b/>
          <w:snapToGrid w:val="0"/>
          <w:lang w:val="en-US" w:eastAsia="zh-CN"/>
        </w:rPr>
        <w:t xml:space="preserve">upport per-group paging via LP-WUS, by taking existing subgrouping mechanisms (e.g., </w:t>
      </w:r>
      <w:r w:rsidRPr="00723F27">
        <w:rPr>
          <w:rFonts w:eastAsia="宋体"/>
          <w:b/>
          <w:snapToGrid w:val="0"/>
          <w:lang w:val="en-US" w:eastAsia="zh-CN"/>
        </w:rPr>
        <w:t xml:space="preserve">CN </w:t>
      </w:r>
      <w:r>
        <w:rPr>
          <w:rFonts w:eastAsia="宋体"/>
          <w:b/>
          <w:snapToGrid w:val="0"/>
          <w:lang w:val="en-US" w:eastAsia="zh-CN"/>
        </w:rPr>
        <w:t xml:space="preserve">controlled subgrouping and </w:t>
      </w:r>
      <w:r w:rsidRPr="00723F27">
        <w:rPr>
          <w:rFonts w:eastAsia="宋体"/>
          <w:b/>
          <w:snapToGrid w:val="0"/>
          <w:lang w:val="en-US" w:eastAsia="zh-CN"/>
        </w:rPr>
        <w:t>UE_ID based subgrouping</w:t>
      </w:r>
      <w:r>
        <w:rPr>
          <w:rFonts w:eastAsia="宋体"/>
          <w:b/>
          <w:snapToGrid w:val="0"/>
          <w:lang w:val="en-US" w:eastAsia="zh-CN"/>
        </w:rPr>
        <w:t xml:space="preserve">) </w:t>
      </w:r>
      <w:r w:rsidRPr="00723F27">
        <w:rPr>
          <w:rFonts w:eastAsia="宋体"/>
          <w:b/>
          <w:snapToGrid w:val="0"/>
          <w:lang w:val="en-US" w:eastAsia="zh-CN"/>
        </w:rPr>
        <w:t xml:space="preserve">as </w:t>
      </w:r>
      <w:r>
        <w:rPr>
          <w:rFonts w:eastAsia="宋体"/>
          <w:b/>
          <w:snapToGrid w:val="0"/>
          <w:lang w:val="en-US" w:eastAsia="zh-CN"/>
        </w:rPr>
        <w:t xml:space="preserve">a </w:t>
      </w:r>
      <w:r w:rsidRPr="00723F27">
        <w:rPr>
          <w:rFonts w:eastAsia="宋体"/>
          <w:b/>
          <w:snapToGrid w:val="0"/>
          <w:lang w:val="en-US" w:eastAsia="zh-CN"/>
        </w:rPr>
        <w:t>baseline.</w:t>
      </w:r>
    </w:p>
    <w:p w14:paraId="0FA44C1F" w14:textId="77777777" w:rsidR="004F2685" w:rsidRDefault="004F2685" w:rsidP="004F2685">
      <w:pPr>
        <w:widowControl w:val="0"/>
        <w:overflowPunct/>
        <w:jc w:val="both"/>
        <w:textAlignment w:val="auto"/>
        <w:rPr>
          <w:rFonts w:eastAsia="宋体"/>
          <w:b/>
          <w:kern w:val="2"/>
          <w:lang w:eastAsia="zh-CN"/>
        </w:rPr>
      </w:pPr>
      <w:r>
        <w:rPr>
          <w:rFonts w:eastAsia="宋体"/>
          <w:b/>
          <w:kern w:val="2"/>
          <w:lang w:eastAsia="zh-CN"/>
        </w:rPr>
        <w:t>Proposal 8</w:t>
      </w:r>
      <w:r w:rsidRPr="00574A7C">
        <w:rPr>
          <w:rFonts w:eastAsia="宋体"/>
          <w:b/>
          <w:kern w:val="2"/>
          <w:lang w:eastAsia="zh-CN"/>
        </w:rPr>
        <w:t xml:space="preserve">: </w:t>
      </w:r>
      <w:r>
        <w:rPr>
          <w:rFonts w:eastAsia="宋体"/>
          <w:b/>
          <w:kern w:val="2"/>
          <w:lang w:eastAsia="zh-CN"/>
        </w:rPr>
        <w:t>For per-group paging via LP-WUS, b</w:t>
      </w:r>
      <w:r w:rsidRPr="00655B19">
        <w:rPr>
          <w:rFonts w:eastAsia="宋体"/>
          <w:b/>
          <w:kern w:val="2"/>
          <w:lang w:eastAsia="zh-CN"/>
        </w:rPr>
        <w:t xml:space="preserve">oth </w:t>
      </w:r>
      <w:r>
        <w:rPr>
          <w:rFonts w:eastAsia="宋体"/>
          <w:b/>
          <w:kern w:val="2"/>
          <w:lang w:eastAsia="zh-CN"/>
        </w:rPr>
        <w:t>LP-WUS with legacy PO monitoring</w:t>
      </w:r>
      <w:r w:rsidRPr="00655B19">
        <w:rPr>
          <w:rFonts w:eastAsia="宋体"/>
          <w:b/>
          <w:kern w:val="2"/>
          <w:lang w:eastAsia="zh-CN"/>
        </w:rPr>
        <w:t xml:space="preserve"> </w:t>
      </w:r>
      <w:r w:rsidRPr="00574A7C">
        <w:rPr>
          <w:rFonts w:eastAsia="宋体"/>
          <w:b/>
          <w:kern w:val="2"/>
          <w:lang w:eastAsia="zh-CN"/>
        </w:rPr>
        <w:t xml:space="preserve">and </w:t>
      </w:r>
      <w:r>
        <w:rPr>
          <w:rFonts w:eastAsia="宋体"/>
          <w:b/>
          <w:kern w:val="2"/>
          <w:lang w:eastAsia="zh-CN"/>
        </w:rPr>
        <w:t>LP-WUS with PEI</w:t>
      </w:r>
      <w:r w:rsidRPr="00655B19">
        <w:rPr>
          <w:rFonts w:eastAsia="宋体"/>
          <w:b/>
          <w:kern w:val="2"/>
          <w:lang w:eastAsia="zh-CN"/>
        </w:rPr>
        <w:t xml:space="preserve"> can be considered </w:t>
      </w:r>
      <w:r>
        <w:rPr>
          <w:rFonts w:eastAsia="宋体"/>
          <w:b/>
          <w:kern w:val="2"/>
          <w:lang w:eastAsia="zh-CN"/>
        </w:rPr>
        <w:t xml:space="preserve">as </w:t>
      </w:r>
      <w:r w:rsidRPr="00655B19">
        <w:rPr>
          <w:rFonts w:eastAsia="宋体"/>
          <w:b/>
          <w:kern w:val="2"/>
          <w:lang w:eastAsia="zh-CN"/>
        </w:rPr>
        <w:t>candidate solutions</w:t>
      </w:r>
      <w:r>
        <w:rPr>
          <w:rFonts w:eastAsia="宋体"/>
          <w:b/>
          <w:kern w:val="2"/>
          <w:lang w:eastAsia="zh-CN"/>
        </w:rPr>
        <w:t xml:space="preserve"> for further study</w:t>
      </w:r>
      <w:r w:rsidRPr="00655B19">
        <w:rPr>
          <w:rFonts w:eastAsia="宋体"/>
          <w:b/>
          <w:kern w:val="2"/>
          <w:lang w:eastAsia="zh-CN"/>
        </w:rPr>
        <w:t>.</w:t>
      </w:r>
    </w:p>
    <w:p w14:paraId="4F08C125" w14:textId="605F7DD2" w:rsidR="004F2685" w:rsidRPr="00957D0B" w:rsidRDefault="003578D5">
      <w:pPr>
        <w:jc w:val="both"/>
        <w:rPr>
          <w:rFonts w:eastAsia="宋体"/>
          <w:u w:val="single"/>
          <w:lang w:eastAsia="zh-CN"/>
        </w:rPr>
      </w:pPr>
      <w:r w:rsidRPr="001C58B3">
        <w:rPr>
          <w:u w:val="single"/>
        </w:rPr>
        <w:t>Mobility management after LR is switched on</w:t>
      </w:r>
      <w:r w:rsidR="004F2685" w:rsidRPr="00957D0B">
        <w:rPr>
          <w:rFonts w:eastAsia="宋体"/>
          <w:u w:val="single"/>
          <w:lang w:eastAsia="zh-CN"/>
        </w:rPr>
        <w:t>:</w:t>
      </w:r>
    </w:p>
    <w:p w14:paraId="1DD52408" w14:textId="6CD4632D" w:rsidR="004F2685" w:rsidRDefault="004F2685" w:rsidP="004F2685">
      <w:pPr>
        <w:jc w:val="both"/>
        <w:rPr>
          <w:rFonts w:eastAsiaTheme="minorEastAsia"/>
          <w:b/>
          <w:lang w:eastAsia="zh-CN"/>
        </w:rPr>
      </w:pPr>
      <w:r w:rsidRPr="00D33174">
        <w:rPr>
          <w:rFonts w:eastAsiaTheme="minorEastAsia"/>
          <w:b/>
          <w:lang w:eastAsia="zh-CN"/>
        </w:rPr>
        <w:t>Proposal</w:t>
      </w:r>
      <w:r>
        <w:rPr>
          <w:rFonts w:eastAsiaTheme="minorEastAsia"/>
          <w:b/>
          <w:lang w:eastAsia="zh-CN"/>
        </w:rPr>
        <w:t xml:space="preserve"> 9</w:t>
      </w:r>
      <w:r w:rsidRPr="00D33174">
        <w:rPr>
          <w:rFonts w:eastAsiaTheme="minorEastAsia"/>
          <w:b/>
          <w:lang w:eastAsia="zh-CN"/>
        </w:rPr>
        <w:t xml:space="preserve">: </w:t>
      </w:r>
      <w:r>
        <w:rPr>
          <w:rFonts w:eastAsiaTheme="minorEastAsia"/>
          <w:b/>
          <w:lang w:eastAsia="zh-CN"/>
        </w:rPr>
        <w:t xml:space="preserve">RAN2 to support the following </w:t>
      </w:r>
      <w:r w:rsidR="00841133">
        <w:rPr>
          <w:rFonts w:eastAsiaTheme="minorEastAsia"/>
          <w:b/>
          <w:lang w:eastAsia="zh-CN"/>
        </w:rPr>
        <w:t>f</w:t>
      </w:r>
      <w:r w:rsidRPr="00D33174">
        <w:rPr>
          <w:rFonts w:eastAsiaTheme="minorEastAsia" w:hint="eastAsia"/>
          <w:b/>
          <w:lang w:eastAsia="zh-CN"/>
        </w:rPr>
        <w:t>allback</w:t>
      </w:r>
      <w:r w:rsidRPr="00D33174">
        <w:rPr>
          <w:rFonts w:eastAsiaTheme="minorEastAsia"/>
          <w:b/>
          <w:lang w:eastAsia="zh-CN"/>
        </w:rPr>
        <w:t xml:space="preserve"> </w:t>
      </w:r>
      <w:r>
        <w:rPr>
          <w:rFonts w:eastAsiaTheme="minorEastAsia"/>
          <w:b/>
          <w:lang w:eastAsia="zh-CN"/>
        </w:rPr>
        <w:t xml:space="preserve">mechanism considering </w:t>
      </w:r>
      <w:r w:rsidRPr="005045C4">
        <w:rPr>
          <w:rFonts w:eastAsiaTheme="minorEastAsia"/>
          <w:b/>
          <w:lang w:eastAsia="zh-CN"/>
        </w:rPr>
        <w:t>LP-WUS coverage area may be smaller than the legacy cell coverage</w:t>
      </w:r>
      <w:r>
        <w:rPr>
          <w:rFonts w:eastAsiaTheme="minorEastAsia"/>
          <w:b/>
          <w:lang w:eastAsia="zh-CN"/>
        </w:rPr>
        <w:t>:</w:t>
      </w:r>
    </w:p>
    <w:p w14:paraId="14D41103" w14:textId="77777777" w:rsidR="004F2685" w:rsidRPr="007A30C0" w:rsidRDefault="004F2685" w:rsidP="004F2685">
      <w:pPr>
        <w:pStyle w:val="afc"/>
        <w:numPr>
          <w:ilvl w:val="0"/>
          <w:numId w:val="23"/>
        </w:numPr>
        <w:ind w:firstLineChars="0"/>
        <w:jc w:val="both"/>
        <w:rPr>
          <w:rFonts w:eastAsiaTheme="minorEastAsia"/>
          <w:b/>
          <w:lang w:eastAsia="zh-CN"/>
        </w:rPr>
      </w:pPr>
      <w:r w:rsidRPr="007A30C0">
        <w:rPr>
          <w:rFonts w:eastAsiaTheme="minorEastAsia"/>
          <w:b/>
          <w:lang w:eastAsia="zh-CN"/>
        </w:rPr>
        <w:t>After LR is switched on,</w:t>
      </w:r>
    </w:p>
    <w:p w14:paraId="269D6C38" w14:textId="0FD01954" w:rsidR="004F2685" w:rsidRPr="007A30C0" w:rsidRDefault="004F2685" w:rsidP="004F2685">
      <w:pPr>
        <w:pStyle w:val="afc"/>
        <w:numPr>
          <w:ilvl w:val="1"/>
          <w:numId w:val="23"/>
        </w:numPr>
        <w:ind w:firstLineChars="0"/>
        <w:jc w:val="both"/>
        <w:rPr>
          <w:rFonts w:eastAsiaTheme="minorEastAsia"/>
          <w:b/>
          <w:lang w:eastAsia="zh-CN"/>
        </w:rPr>
      </w:pPr>
      <w:r w:rsidRPr="007A30C0">
        <w:rPr>
          <w:rFonts w:eastAsiaTheme="minorEastAsia"/>
          <w:b/>
          <w:lang w:eastAsia="zh-CN"/>
        </w:rPr>
        <w:t>If the signal strength of LP-WUS is below a thresholdFB, the MR should perform legacy idle/inactive behaviour including paging monitoring, meanwhile LR continue</w:t>
      </w:r>
      <w:r w:rsidR="00957D0B">
        <w:rPr>
          <w:rFonts w:eastAsiaTheme="minorEastAsia"/>
          <w:b/>
          <w:lang w:eastAsia="zh-CN"/>
        </w:rPr>
        <w:t>s</w:t>
      </w:r>
      <w:r w:rsidRPr="007A30C0">
        <w:rPr>
          <w:rFonts w:eastAsiaTheme="minorEastAsia"/>
          <w:b/>
          <w:lang w:eastAsia="zh-CN"/>
        </w:rPr>
        <w:t xml:space="preserve"> LP-WUS reception.</w:t>
      </w:r>
    </w:p>
    <w:p w14:paraId="004D68CE" w14:textId="77777777" w:rsidR="004F2685" w:rsidRPr="007A30C0" w:rsidRDefault="004F2685" w:rsidP="004F2685">
      <w:pPr>
        <w:pStyle w:val="afc"/>
        <w:numPr>
          <w:ilvl w:val="1"/>
          <w:numId w:val="23"/>
        </w:numPr>
        <w:ind w:firstLineChars="0"/>
        <w:jc w:val="both"/>
        <w:rPr>
          <w:rFonts w:eastAsiaTheme="minorEastAsia"/>
          <w:b/>
          <w:lang w:eastAsia="zh-CN"/>
        </w:rPr>
      </w:pPr>
      <w:r w:rsidRPr="007A30C0">
        <w:rPr>
          <w:rFonts w:eastAsiaTheme="minorEastAsia"/>
          <w:b/>
          <w:lang w:eastAsia="zh-CN"/>
        </w:rPr>
        <w:lastRenderedPageBreak/>
        <w:t>If the signal strength of LP-WUS is above a thresholdFB, the MR can stop all legacy idle/inactive behaviour, and the UE performs LP-WUS reception on LR.</w:t>
      </w:r>
    </w:p>
    <w:p w14:paraId="15E21E3A" w14:textId="77777777" w:rsidR="004F2685" w:rsidRDefault="004F2685" w:rsidP="004F2685">
      <w:pPr>
        <w:kinsoku w:val="0"/>
        <w:snapToGrid w:val="0"/>
        <w:spacing w:after="120"/>
        <w:jc w:val="both"/>
        <w:textAlignment w:val="auto"/>
        <w:rPr>
          <w:rFonts w:eastAsia="宋体"/>
          <w:b/>
          <w:kern w:val="2"/>
          <w:lang w:eastAsia="zh-CN"/>
        </w:rPr>
      </w:pPr>
      <w:r w:rsidRPr="00E27A08">
        <w:rPr>
          <w:rFonts w:eastAsia="宋体"/>
          <w:b/>
          <w:kern w:val="2"/>
          <w:lang w:eastAsia="zh-CN"/>
        </w:rPr>
        <w:t xml:space="preserve">Proposal </w:t>
      </w:r>
      <w:r>
        <w:rPr>
          <w:rFonts w:eastAsia="宋体"/>
          <w:b/>
          <w:kern w:val="2"/>
          <w:lang w:eastAsia="zh-CN"/>
        </w:rPr>
        <w:t>10</w:t>
      </w:r>
      <w:r w:rsidRPr="00E27A08">
        <w:rPr>
          <w:rFonts w:eastAsia="宋体"/>
          <w:b/>
          <w:kern w:val="2"/>
          <w:lang w:eastAsia="zh-CN"/>
        </w:rPr>
        <w:t xml:space="preserve">: </w:t>
      </w:r>
      <w:r w:rsidRPr="00E27A08">
        <w:rPr>
          <w:rFonts w:eastAsia="宋体" w:hint="eastAsia"/>
          <w:b/>
          <w:kern w:val="2"/>
          <w:lang w:eastAsia="zh-CN"/>
        </w:rPr>
        <w:t xml:space="preserve">From RAN2 perspective, </w:t>
      </w:r>
      <w:r>
        <w:rPr>
          <w:rFonts w:eastAsia="宋体"/>
          <w:b/>
          <w:kern w:val="2"/>
          <w:lang w:eastAsia="zh-CN"/>
        </w:rPr>
        <w:t xml:space="preserve">the following AS criteria can be supported for </w:t>
      </w:r>
      <w:r w:rsidRPr="00E27A08">
        <w:rPr>
          <w:rFonts w:eastAsia="宋体"/>
          <w:b/>
          <w:kern w:val="2"/>
          <w:lang w:eastAsia="zh-CN"/>
        </w:rPr>
        <w:t xml:space="preserve">LR </w:t>
      </w:r>
      <w:r w:rsidRPr="00E27A08">
        <w:rPr>
          <w:rFonts w:eastAsia="宋体" w:hint="eastAsia"/>
          <w:b/>
          <w:kern w:val="2"/>
          <w:lang w:eastAsia="zh-CN"/>
        </w:rPr>
        <w:t>mobility</w:t>
      </w:r>
      <w:r>
        <w:rPr>
          <w:rFonts w:eastAsia="宋体"/>
          <w:b/>
          <w:kern w:val="2"/>
          <w:lang w:eastAsia="zh-CN"/>
        </w:rPr>
        <w:t>:</w:t>
      </w:r>
    </w:p>
    <w:p w14:paraId="1EAE41B5" w14:textId="77777777" w:rsidR="004F2685" w:rsidRPr="001C58B3" w:rsidRDefault="004F2685" w:rsidP="001C58B3">
      <w:pPr>
        <w:pStyle w:val="afc"/>
        <w:numPr>
          <w:ilvl w:val="0"/>
          <w:numId w:val="23"/>
        </w:numPr>
        <w:ind w:firstLineChars="0"/>
        <w:jc w:val="both"/>
        <w:rPr>
          <w:rFonts w:eastAsiaTheme="minorEastAsia"/>
          <w:b/>
          <w:lang w:eastAsia="zh-CN"/>
        </w:rPr>
      </w:pPr>
      <w:r w:rsidRPr="001C58B3">
        <w:rPr>
          <w:rFonts w:eastAsiaTheme="minorEastAsia"/>
          <w:b/>
          <w:lang w:eastAsia="zh-CN"/>
        </w:rPr>
        <w:t xml:space="preserve">1. Assuming LP-WUS can be used for RRM of serving cell and neighbour cells: if signal strength of LP-WUS is above a thresholdMob, the UE stays on LR mode and does not need to resume legacy procedures on MR, if LP-WUS can provide info to make sure UE can work on LR mode after cell changes. </w:t>
      </w:r>
    </w:p>
    <w:p w14:paraId="1E1B7DCB" w14:textId="2AEDB687" w:rsidR="004F2685" w:rsidRPr="001C58B3" w:rsidRDefault="004F2685" w:rsidP="001C58B3">
      <w:pPr>
        <w:pStyle w:val="afc"/>
        <w:numPr>
          <w:ilvl w:val="0"/>
          <w:numId w:val="23"/>
        </w:numPr>
        <w:ind w:firstLineChars="0"/>
        <w:jc w:val="both"/>
        <w:rPr>
          <w:rFonts w:eastAsiaTheme="minorEastAsia"/>
          <w:b/>
          <w:lang w:eastAsia="zh-CN"/>
        </w:rPr>
      </w:pPr>
      <w:r w:rsidRPr="001C58B3">
        <w:rPr>
          <w:rFonts w:eastAsiaTheme="minorEastAsia"/>
          <w:b/>
          <w:lang w:eastAsia="zh-CN"/>
        </w:rPr>
        <w:t xml:space="preserve">2. Assuming LP-WUS can be used for RRM of serving cell but not neighbour cells: if signal strength of LP-WUS is below a thresholdMob, the UE starts RRM measurement by MR, meanwhile LR continues LP-WUS reception, e.g. for paging. MR performs cell reselection based on RRM measurement as legacy. </w:t>
      </w:r>
    </w:p>
    <w:p w14:paraId="5347B33B" w14:textId="77777777" w:rsidR="004F2685" w:rsidRPr="001C58B3" w:rsidRDefault="004F2685">
      <w:pPr>
        <w:jc w:val="both"/>
        <w:rPr>
          <w:rFonts w:eastAsia="宋体"/>
          <w:u w:val="single"/>
          <w:lang w:eastAsia="zh-CN"/>
        </w:rPr>
      </w:pPr>
      <w:r w:rsidRPr="001C58B3">
        <w:rPr>
          <w:rFonts w:eastAsia="宋体"/>
          <w:u w:val="single"/>
          <w:lang w:eastAsia="zh-CN"/>
        </w:rPr>
        <w:t>Other transmission via LR:</w:t>
      </w:r>
    </w:p>
    <w:p w14:paraId="75FA3973" w14:textId="77777777" w:rsidR="004F2685" w:rsidRPr="000279C5" w:rsidRDefault="004F2685" w:rsidP="004F2685">
      <w:pPr>
        <w:jc w:val="both"/>
        <w:rPr>
          <w:rFonts w:eastAsia="宋体"/>
          <w:b/>
          <w:kern w:val="2"/>
          <w:lang w:eastAsia="zh-CN"/>
        </w:rPr>
      </w:pPr>
      <w:r w:rsidRPr="000279C5">
        <w:rPr>
          <w:rFonts w:eastAsia="宋体"/>
          <w:b/>
          <w:kern w:val="2"/>
          <w:lang w:eastAsia="zh-CN"/>
        </w:rPr>
        <w:t xml:space="preserve">Observation </w:t>
      </w:r>
      <w:r>
        <w:rPr>
          <w:rFonts w:eastAsia="宋体"/>
          <w:b/>
          <w:kern w:val="2"/>
          <w:lang w:eastAsia="zh-CN"/>
        </w:rPr>
        <w:t>3</w:t>
      </w:r>
      <w:r w:rsidRPr="000279C5">
        <w:rPr>
          <w:rFonts w:eastAsia="宋体"/>
          <w:b/>
          <w:kern w:val="2"/>
          <w:lang w:eastAsia="zh-CN"/>
        </w:rPr>
        <w:t>:</w:t>
      </w:r>
      <w:r>
        <w:rPr>
          <w:rFonts w:eastAsia="宋体"/>
          <w:b/>
          <w:kern w:val="2"/>
          <w:lang w:eastAsia="zh-CN"/>
        </w:rPr>
        <w:t xml:space="preserve"> To reduce UE power consumption, the goal should be to allow UEs to stay at LR mode </w:t>
      </w:r>
      <w:r w:rsidRPr="00660797">
        <w:rPr>
          <w:rFonts w:eastAsia="宋体"/>
          <w:b/>
          <w:kern w:val="2"/>
          <w:lang w:eastAsia="zh-CN"/>
        </w:rPr>
        <w:t>as much as possible</w:t>
      </w:r>
      <w:r>
        <w:rPr>
          <w:rFonts w:eastAsia="宋体"/>
          <w:b/>
          <w:kern w:val="2"/>
          <w:lang w:eastAsia="zh-CN"/>
        </w:rPr>
        <w:t xml:space="preserve"> which may require LP-WUS to carry more information than paging related info.</w:t>
      </w:r>
    </w:p>
    <w:p w14:paraId="2857BB89" w14:textId="77777777" w:rsidR="004F2685" w:rsidRPr="004A2676" w:rsidRDefault="004F2685" w:rsidP="004F2685">
      <w:pPr>
        <w:snapToGrid w:val="0"/>
        <w:spacing w:after="120"/>
        <w:jc w:val="both"/>
        <w:rPr>
          <w:rFonts w:eastAsia="宋体"/>
          <w:b/>
          <w:kern w:val="2"/>
          <w:lang w:eastAsia="zh-CN"/>
        </w:rPr>
      </w:pPr>
      <w:r w:rsidRPr="00655B19">
        <w:rPr>
          <w:rFonts w:eastAsia="宋体"/>
          <w:b/>
          <w:kern w:val="2"/>
          <w:lang w:eastAsia="zh-CN"/>
        </w:rPr>
        <w:t xml:space="preserve">Proposal </w:t>
      </w:r>
      <w:r>
        <w:rPr>
          <w:rFonts w:eastAsia="宋体"/>
          <w:b/>
          <w:kern w:val="2"/>
          <w:lang w:eastAsia="zh-CN"/>
        </w:rPr>
        <w:t>11</w:t>
      </w:r>
      <w:r w:rsidRPr="00574A7C">
        <w:rPr>
          <w:rFonts w:eastAsia="宋体"/>
          <w:b/>
          <w:kern w:val="2"/>
          <w:lang w:eastAsia="zh-CN"/>
        </w:rPr>
        <w:t>:</w:t>
      </w:r>
      <w:r>
        <w:rPr>
          <w:rFonts w:eastAsia="宋体"/>
          <w:b/>
          <w:kern w:val="2"/>
          <w:lang w:eastAsia="zh-CN"/>
        </w:rPr>
        <w:t xml:space="preserve"> </w:t>
      </w:r>
      <w:r w:rsidRPr="004A2676">
        <w:rPr>
          <w:rFonts w:eastAsia="宋体"/>
          <w:b/>
          <w:kern w:val="2"/>
          <w:lang w:eastAsia="zh-CN"/>
        </w:rPr>
        <w:t>The following information can be</w:t>
      </w:r>
      <w:r>
        <w:rPr>
          <w:rFonts w:eastAsia="宋体"/>
          <w:b/>
          <w:kern w:val="2"/>
          <w:lang w:eastAsia="zh-CN"/>
        </w:rPr>
        <w:t xml:space="preserve"> considered to be delivery via</w:t>
      </w:r>
      <w:r w:rsidRPr="004A2676">
        <w:rPr>
          <w:rFonts w:eastAsia="宋体"/>
          <w:b/>
          <w:kern w:val="2"/>
          <w:lang w:eastAsia="zh-CN"/>
        </w:rPr>
        <w:t xml:space="preserve"> LP-WUS in addition to paging information</w:t>
      </w:r>
      <w:r>
        <w:rPr>
          <w:rFonts w:eastAsia="宋体"/>
          <w:b/>
          <w:kern w:val="2"/>
          <w:lang w:eastAsia="zh-CN"/>
        </w:rPr>
        <w:t xml:space="preserve"> if possible according to RAN1/4 signalling design</w:t>
      </w:r>
      <w:r w:rsidRPr="004A2676">
        <w:rPr>
          <w:rFonts w:eastAsia="宋体"/>
          <w:b/>
          <w:kern w:val="2"/>
          <w:lang w:eastAsia="zh-CN"/>
        </w:rPr>
        <w:t>:</w:t>
      </w:r>
    </w:p>
    <w:p w14:paraId="48C24226" w14:textId="77777777" w:rsidR="004F2685" w:rsidRPr="00D86C0E" w:rsidRDefault="004F2685" w:rsidP="001C58B3">
      <w:pPr>
        <w:numPr>
          <w:ilvl w:val="0"/>
          <w:numId w:val="29"/>
        </w:numPr>
        <w:kinsoku w:val="0"/>
        <w:snapToGrid w:val="0"/>
        <w:spacing w:after="120"/>
        <w:jc w:val="both"/>
        <w:textAlignment w:val="auto"/>
        <w:rPr>
          <w:rFonts w:ascii="Calibri" w:eastAsia="宋体" w:hAnsi="Calibri"/>
          <w:b/>
          <w:i/>
        </w:rPr>
      </w:pPr>
      <w:r>
        <w:rPr>
          <w:rFonts w:ascii="Calibri" w:eastAsia="宋体" w:hAnsi="Calibri"/>
          <w:b/>
          <w:i/>
        </w:rPr>
        <w:t>RNAC/TAC</w:t>
      </w:r>
    </w:p>
    <w:p w14:paraId="5F707B4D" w14:textId="77777777" w:rsidR="004F2685" w:rsidRDefault="004F2685" w:rsidP="001C58B3">
      <w:pPr>
        <w:numPr>
          <w:ilvl w:val="0"/>
          <w:numId w:val="29"/>
        </w:numPr>
        <w:kinsoku w:val="0"/>
        <w:snapToGrid w:val="0"/>
        <w:spacing w:after="120"/>
        <w:jc w:val="both"/>
        <w:textAlignment w:val="auto"/>
        <w:rPr>
          <w:rFonts w:ascii="Calibri" w:eastAsia="宋体" w:hAnsi="Calibri"/>
          <w:b/>
          <w:i/>
        </w:rPr>
      </w:pPr>
      <w:r w:rsidRPr="00D86C0E">
        <w:rPr>
          <w:rFonts w:ascii="Calibri" w:eastAsia="宋体" w:hAnsi="Calibri"/>
          <w:b/>
          <w:i/>
          <w:lang w:val="fr-FR"/>
        </w:rPr>
        <w:t>SI change</w:t>
      </w:r>
      <w:r>
        <w:rPr>
          <w:rFonts w:ascii="Calibri" w:eastAsia="宋体" w:hAnsi="Calibri"/>
          <w:b/>
          <w:i/>
          <w:lang w:val="fr-FR"/>
        </w:rPr>
        <w:t xml:space="preserve"> notification</w:t>
      </w:r>
    </w:p>
    <w:p w14:paraId="79372E75" w14:textId="77777777" w:rsidR="004F2685" w:rsidRPr="003520DC" w:rsidRDefault="004F2685" w:rsidP="001C58B3">
      <w:pPr>
        <w:numPr>
          <w:ilvl w:val="0"/>
          <w:numId w:val="29"/>
        </w:numPr>
        <w:kinsoku w:val="0"/>
        <w:snapToGrid w:val="0"/>
        <w:spacing w:after="120"/>
        <w:jc w:val="both"/>
        <w:textAlignment w:val="auto"/>
        <w:rPr>
          <w:rFonts w:ascii="Calibri" w:eastAsia="宋体" w:hAnsi="Calibri"/>
          <w:b/>
          <w:i/>
          <w:lang w:val="fr-FR"/>
        </w:rPr>
      </w:pPr>
      <w:r w:rsidRPr="00D86C0E">
        <w:rPr>
          <w:rFonts w:ascii="Calibri" w:eastAsia="宋体" w:hAnsi="Calibri"/>
          <w:b/>
          <w:i/>
          <w:lang w:val="fr-FR"/>
        </w:rPr>
        <w:t>ETWS/CMAS information</w:t>
      </w:r>
    </w:p>
    <w:bookmarkEnd w:id="6"/>
    <w:p w14:paraId="7D377C58" w14:textId="77777777" w:rsidR="00BB7889" w:rsidRPr="007D435F" w:rsidRDefault="00BB7889" w:rsidP="00C23B88">
      <w:pPr>
        <w:pStyle w:val="1"/>
        <w:rPr>
          <w:lang w:eastAsia="zh-CN"/>
        </w:rPr>
      </w:pPr>
      <w:r w:rsidRPr="007D435F">
        <w:t>References</w:t>
      </w:r>
    </w:p>
    <w:p w14:paraId="06829790" w14:textId="0CF216F8" w:rsidR="003520DC" w:rsidRPr="00883591" w:rsidRDefault="00D83A01">
      <w:pPr>
        <w:numPr>
          <w:ilvl w:val="0"/>
          <w:numId w:val="4"/>
        </w:numPr>
        <w:overflowPunct/>
        <w:autoSpaceDE/>
        <w:autoSpaceDN/>
        <w:adjustRightInd/>
        <w:textAlignment w:val="auto"/>
        <w:rPr>
          <w:rFonts w:eastAsia="MS Mincho"/>
          <w:lang w:eastAsia="ja-JP"/>
        </w:rPr>
      </w:pPr>
      <w:bookmarkStart w:id="7" w:name="_Ref131173042"/>
      <w:r w:rsidRPr="00883591">
        <w:rPr>
          <w:lang w:val="en-US"/>
        </w:rPr>
        <w:t>RAN1#112</w:t>
      </w:r>
      <w:r w:rsidR="00B92003" w:rsidRPr="00883591">
        <w:rPr>
          <w:lang w:val="en-US"/>
        </w:rPr>
        <w:t>bis</w:t>
      </w:r>
      <w:r w:rsidRPr="00883591">
        <w:rPr>
          <w:lang w:val="en-US"/>
        </w:rPr>
        <w:t xml:space="preserve"> agreements on Study on low-power Wake-up Signal and Receiver for NR</w:t>
      </w:r>
      <w:bookmarkEnd w:id="7"/>
      <w:r w:rsidR="00B92003" w:rsidRPr="00883591">
        <w:rPr>
          <w:lang w:val="en-US"/>
        </w:rPr>
        <w:t>.</w:t>
      </w:r>
    </w:p>
    <w:sectPr w:rsidR="003520DC" w:rsidRPr="00883591"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09E88" w14:textId="77777777" w:rsidR="00036B27" w:rsidRDefault="00036B27">
      <w:r>
        <w:separator/>
      </w:r>
    </w:p>
  </w:endnote>
  <w:endnote w:type="continuationSeparator" w:id="0">
    <w:p w14:paraId="48212F86" w14:textId="77777777" w:rsidR="00036B27" w:rsidRDefault="0003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E46022" w:rsidRDefault="00E4602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EBAAD" w14:textId="77777777" w:rsidR="00036B27" w:rsidRDefault="00036B27">
      <w:r>
        <w:separator/>
      </w:r>
    </w:p>
  </w:footnote>
  <w:footnote w:type="continuationSeparator" w:id="0">
    <w:p w14:paraId="29F6D6CE" w14:textId="77777777" w:rsidR="00036B27" w:rsidRDefault="00036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034B"/>
    <w:multiLevelType w:val="hybridMultilevel"/>
    <w:tmpl w:val="0ADC186C"/>
    <w:lvl w:ilvl="0" w:tplc="24868F28">
      <w:start w:val="1"/>
      <w:numFmt w:val="lowerLetter"/>
      <w:lvlText w:val="%1)"/>
      <w:lvlJc w:val="left"/>
      <w:pPr>
        <w:ind w:left="-295" w:firstLine="635"/>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66FFB"/>
    <w:multiLevelType w:val="hybridMultilevel"/>
    <w:tmpl w:val="66C4CF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603B5"/>
    <w:multiLevelType w:val="hybridMultilevel"/>
    <w:tmpl w:val="C866835A"/>
    <w:lvl w:ilvl="0" w:tplc="0409000D">
      <w:start w:val="1"/>
      <w:numFmt w:val="bullet"/>
      <w:lvlText w:val=""/>
      <w:lvlJc w:val="left"/>
      <w:pPr>
        <w:ind w:left="-295" w:firstLine="635"/>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0C71EB"/>
    <w:multiLevelType w:val="hybridMultilevel"/>
    <w:tmpl w:val="AB660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9745E4"/>
    <w:multiLevelType w:val="hybridMultilevel"/>
    <w:tmpl w:val="21D6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B004A27"/>
    <w:multiLevelType w:val="hybridMultilevel"/>
    <w:tmpl w:val="E56CFE86"/>
    <w:lvl w:ilvl="0" w:tplc="24868F28">
      <w:start w:val="1"/>
      <w:numFmt w:val="lowerLetter"/>
      <w:lvlText w:val="%1)"/>
      <w:lvlJc w:val="left"/>
      <w:pPr>
        <w:ind w:left="-295" w:firstLine="635"/>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57CF8"/>
    <w:multiLevelType w:val="hybridMultilevel"/>
    <w:tmpl w:val="FE746E2C"/>
    <w:lvl w:ilvl="0" w:tplc="24868F28">
      <w:start w:val="1"/>
      <w:numFmt w:val="lowerLetter"/>
      <w:lvlText w:val="%1)"/>
      <w:lvlJc w:val="left"/>
      <w:pPr>
        <w:ind w:left="-295" w:firstLine="635"/>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8619DC"/>
    <w:multiLevelType w:val="hybridMultilevel"/>
    <w:tmpl w:val="04742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4752FA"/>
    <w:multiLevelType w:val="hybridMultilevel"/>
    <w:tmpl w:val="8E7480D0"/>
    <w:lvl w:ilvl="0" w:tplc="2648E354">
      <w:start w:val="1"/>
      <w:numFmt w:val="decimal"/>
      <w:lvlText w:val="Proposal %1:"/>
      <w:lvlJc w:val="left"/>
      <w:pPr>
        <w:ind w:left="1129" w:hanging="420"/>
      </w:pPr>
      <w:rPr>
        <w:b/>
        <w:i/>
        <w:lang w:val="en-US"/>
      </w:rPr>
    </w:lvl>
    <w:lvl w:ilvl="1" w:tplc="24868F28">
      <w:start w:val="1"/>
      <w:numFmt w:val="lowerLetter"/>
      <w:lvlText w:val="%2)"/>
      <w:lvlJc w:val="left"/>
      <w:pPr>
        <w:ind w:left="-295" w:firstLine="635"/>
      </w:pPr>
    </w:lvl>
    <w:lvl w:ilvl="2" w:tplc="FBD84AA0">
      <w:start w:val="1"/>
      <w:numFmt w:val="decimal"/>
      <w:lvlText w:val="%3-"/>
      <w:lvlJc w:val="left"/>
      <w:pPr>
        <w:ind w:left="65" w:hanging="36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start w:val="1"/>
      <w:numFmt w:val="lowerLetter"/>
      <w:lvlText w:val="%8)"/>
      <w:lvlJc w:val="left"/>
      <w:pPr>
        <w:ind w:left="2225" w:hanging="420"/>
      </w:pPr>
    </w:lvl>
    <w:lvl w:ilvl="8" w:tplc="0409001B">
      <w:start w:val="1"/>
      <w:numFmt w:val="lowerRoman"/>
      <w:lvlText w:val="%9."/>
      <w:lvlJc w:val="right"/>
      <w:pPr>
        <w:ind w:left="2645" w:hanging="420"/>
      </w:pPr>
    </w:lvl>
  </w:abstractNum>
  <w:abstractNum w:abstractNumId="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715922"/>
    <w:multiLevelType w:val="hybridMultilevel"/>
    <w:tmpl w:val="4E1E320C"/>
    <w:lvl w:ilvl="0" w:tplc="2648E354">
      <w:start w:val="1"/>
      <w:numFmt w:val="decimal"/>
      <w:lvlText w:val="Proposal %1:"/>
      <w:lvlJc w:val="left"/>
      <w:pPr>
        <w:ind w:left="1129" w:hanging="420"/>
      </w:pPr>
      <w:rPr>
        <w:b/>
        <w:i/>
        <w:lang w:val="en-US"/>
      </w:rPr>
    </w:lvl>
    <w:lvl w:ilvl="1" w:tplc="0409000D">
      <w:start w:val="1"/>
      <w:numFmt w:val="bullet"/>
      <w:lvlText w:val=""/>
      <w:lvlJc w:val="left"/>
      <w:pPr>
        <w:ind w:left="-295" w:firstLine="635"/>
      </w:pPr>
      <w:rPr>
        <w:rFonts w:ascii="Wingdings" w:hAnsi="Wingdings" w:hint="default"/>
      </w:rPr>
    </w:lvl>
    <w:lvl w:ilvl="2" w:tplc="FBD84AA0">
      <w:start w:val="1"/>
      <w:numFmt w:val="decimal"/>
      <w:lvlText w:val="%3-"/>
      <w:lvlJc w:val="left"/>
      <w:pPr>
        <w:ind w:left="65" w:hanging="36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start w:val="1"/>
      <w:numFmt w:val="lowerLetter"/>
      <w:lvlText w:val="%8)"/>
      <w:lvlJc w:val="left"/>
      <w:pPr>
        <w:ind w:left="2225" w:hanging="420"/>
      </w:pPr>
    </w:lvl>
    <w:lvl w:ilvl="8" w:tplc="0409001B">
      <w:start w:val="1"/>
      <w:numFmt w:val="lowerRoman"/>
      <w:lvlText w:val="%9."/>
      <w:lvlJc w:val="right"/>
      <w:pPr>
        <w:ind w:left="2645" w:hanging="420"/>
      </w:pPr>
    </w:lvl>
  </w:abstractNum>
  <w:abstractNum w:abstractNumId="23"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4"/>
  </w:num>
  <w:num w:numId="4">
    <w:abstractNumId w:val="8"/>
  </w:num>
  <w:num w:numId="5">
    <w:abstractNumId w:val="12"/>
  </w:num>
  <w:num w:numId="6">
    <w:abstractNumId w:val="21"/>
  </w:num>
  <w:num w:numId="7">
    <w:abstractNumId w:val="16"/>
  </w:num>
  <w:num w:numId="8">
    <w:abstractNumId w:val="10"/>
  </w:num>
  <w:num w:numId="9">
    <w:abstractNumId w:val="1"/>
  </w:num>
  <w:num w:numId="10">
    <w:abstractNumId w:val="9"/>
  </w:num>
  <w:num w:numId="11">
    <w:abstractNumId w:val="18"/>
  </w:num>
  <w:num w:numId="12">
    <w:abstractNumId w:val="6"/>
  </w:num>
  <w:num w:numId="13">
    <w:abstractNumId w:val="2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5"/>
  </w:num>
  <w:num w:numId="18">
    <w:abstractNumId w:val="5"/>
  </w:num>
  <w:num w:numId="19">
    <w:abstractNumId w:val="5"/>
  </w:num>
  <w:num w:numId="20">
    <w:abstractNumId w:val="5"/>
  </w:num>
  <w:num w:numId="21">
    <w:abstractNumId w:val="7"/>
  </w:num>
  <w:num w:numId="22">
    <w:abstractNumId w:val="4"/>
  </w:num>
  <w:num w:numId="23">
    <w:abstractNumId w:val="23"/>
  </w:num>
  <w:num w:numId="24">
    <w:abstractNumId w:val="13"/>
  </w:num>
  <w:num w:numId="25">
    <w:abstractNumId w:val="2"/>
  </w:num>
  <w:num w:numId="26">
    <w:abstractNumId w:val="15"/>
  </w:num>
  <w:num w:numId="27">
    <w:abstractNumId w:val="5"/>
  </w:num>
  <w:num w:numId="28">
    <w:abstractNumId w:val="5"/>
  </w:num>
  <w:num w:numId="29">
    <w:abstractNumId w:val="3"/>
  </w:num>
  <w:num w:numId="30">
    <w:abstractNumId w:val="22"/>
  </w:num>
  <w:num w:numId="31">
    <w:abstractNumId w:val="5"/>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5DD"/>
    <w:rsid w:val="00001AF0"/>
    <w:rsid w:val="00001C07"/>
    <w:rsid w:val="00002541"/>
    <w:rsid w:val="00002850"/>
    <w:rsid w:val="00002AE9"/>
    <w:rsid w:val="00002CBD"/>
    <w:rsid w:val="0000306A"/>
    <w:rsid w:val="000031BD"/>
    <w:rsid w:val="0000329B"/>
    <w:rsid w:val="000033E2"/>
    <w:rsid w:val="000046FC"/>
    <w:rsid w:val="000049E6"/>
    <w:rsid w:val="00004FA1"/>
    <w:rsid w:val="000052A1"/>
    <w:rsid w:val="000059BB"/>
    <w:rsid w:val="000059D0"/>
    <w:rsid w:val="00005B55"/>
    <w:rsid w:val="00005E74"/>
    <w:rsid w:val="00005FC2"/>
    <w:rsid w:val="0000607C"/>
    <w:rsid w:val="00006397"/>
    <w:rsid w:val="000063C5"/>
    <w:rsid w:val="0000696D"/>
    <w:rsid w:val="00006A40"/>
    <w:rsid w:val="00006F04"/>
    <w:rsid w:val="00006F2C"/>
    <w:rsid w:val="00006F86"/>
    <w:rsid w:val="00007109"/>
    <w:rsid w:val="0000780D"/>
    <w:rsid w:val="00010080"/>
    <w:rsid w:val="0001031A"/>
    <w:rsid w:val="00010496"/>
    <w:rsid w:val="00010668"/>
    <w:rsid w:val="00010AC9"/>
    <w:rsid w:val="00010C3D"/>
    <w:rsid w:val="00010D71"/>
    <w:rsid w:val="000115BF"/>
    <w:rsid w:val="000116BD"/>
    <w:rsid w:val="000118C0"/>
    <w:rsid w:val="00012217"/>
    <w:rsid w:val="000122DC"/>
    <w:rsid w:val="000128D2"/>
    <w:rsid w:val="0001294B"/>
    <w:rsid w:val="00012A7B"/>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A4"/>
    <w:rsid w:val="0001521C"/>
    <w:rsid w:val="00015280"/>
    <w:rsid w:val="00016200"/>
    <w:rsid w:val="00016A87"/>
    <w:rsid w:val="00016D47"/>
    <w:rsid w:val="00016F44"/>
    <w:rsid w:val="0001724C"/>
    <w:rsid w:val="00017552"/>
    <w:rsid w:val="00017A5D"/>
    <w:rsid w:val="00017B85"/>
    <w:rsid w:val="00017E2D"/>
    <w:rsid w:val="00017E3A"/>
    <w:rsid w:val="000206AA"/>
    <w:rsid w:val="00020776"/>
    <w:rsid w:val="00020E1B"/>
    <w:rsid w:val="00021042"/>
    <w:rsid w:val="000212A1"/>
    <w:rsid w:val="00021532"/>
    <w:rsid w:val="00021907"/>
    <w:rsid w:val="0002196A"/>
    <w:rsid w:val="000220CE"/>
    <w:rsid w:val="000220E2"/>
    <w:rsid w:val="000221CB"/>
    <w:rsid w:val="0002225D"/>
    <w:rsid w:val="00022423"/>
    <w:rsid w:val="000226AB"/>
    <w:rsid w:val="00022BA9"/>
    <w:rsid w:val="00022E31"/>
    <w:rsid w:val="000230EF"/>
    <w:rsid w:val="00023636"/>
    <w:rsid w:val="00023A5C"/>
    <w:rsid w:val="00023B24"/>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63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9FC"/>
    <w:rsid w:val="00032C27"/>
    <w:rsid w:val="00033589"/>
    <w:rsid w:val="00033D6C"/>
    <w:rsid w:val="00033E61"/>
    <w:rsid w:val="00033F47"/>
    <w:rsid w:val="00033F51"/>
    <w:rsid w:val="00034353"/>
    <w:rsid w:val="00034954"/>
    <w:rsid w:val="00034B7A"/>
    <w:rsid w:val="00034F28"/>
    <w:rsid w:val="0003501F"/>
    <w:rsid w:val="00035326"/>
    <w:rsid w:val="000354A8"/>
    <w:rsid w:val="0003564D"/>
    <w:rsid w:val="00036089"/>
    <w:rsid w:val="000368DA"/>
    <w:rsid w:val="00036B27"/>
    <w:rsid w:val="000379D2"/>
    <w:rsid w:val="00040278"/>
    <w:rsid w:val="000402AB"/>
    <w:rsid w:val="000402B1"/>
    <w:rsid w:val="000403A9"/>
    <w:rsid w:val="00040547"/>
    <w:rsid w:val="000405D2"/>
    <w:rsid w:val="000406E1"/>
    <w:rsid w:val="00040D5F"/>
    <w:rsid w:val="00041321"/>
    <w:rsid w:val="00041AF5"/>
    <w:rsid w:val="00042536"/>
    <w:rsid w:val="0004270D"/>
    <w:rsid w:val="00042ECD"/>
    <w:rsid w:val="00043341"/>
    <w:rsid w:val="000434C0"/>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51D"/>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AD9"/>
    <w:rsid w:val="00055E68"/>
    <w:rsid w:val="00056CBD"/>
    <w:rsid w:val="00057835"/>
    <w:rsid w:val="000579E5"/>
    <w:rsid w:val="00057E85"/>
    <w:rsid w:val="00060268"/>
    <w:rsid w:val="00060BF1"/>
    <w:rsid w:val="00060C50"/>
    <w:rsid w:val="000615D3"/>
    <w:rsid w:val="0006160A"/>
    <w:rsid w:val="000619A3"/>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37E"/>
    <w:rsid w:val="0007069D"/>
    <w:rsid w:val="000707F9"/>
    <w:rsid w:val="00070822"/>
    <w:rsid w:val="00070E01"/>
    <w:rsid w:val="00071125"/>
    <w:rsid w:val="0007116D"/>
    <w:rsid w:val="000712A7"/>
    <w:rsid w:val="000713A4"/>
    <w:rsid w:val="000714C2"/>
    <w:rsid w:val="00071D58"/>
    <w:rsid w:val="00071DB0"/>
    <w:rsid w:val="00072092"/>
    <w:rsid w:val="00072223"/>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2B87"/>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643"/>
    <w:rsid w:val="00087751"/>
    <w:rsid w:val="000879E0"/>
    <w:rsid w:val="00087A0E"/>
    <w:rsid w:val="00087D25"/>
    <w:rsid w:val="00087DB4"/>
    <w:rsid w:val="00087DDC"/>
    <w:rsid w:val="0009044A"/>
    <w:rsid w:val="00090580"/>
    <w:rsid w:val="00090C21"/>
    <w:rsid w:val="00090FC2"/>
    <w:rsid w:val="00091044"/>
    <w:rsid w:val="000920C6"/>
    <w:rsid w:val="00092249"/>
    <w:rsid w:val="000923CF"/>
    <w:rsid w:val="000923E0"/>
    <w:rsid w:val="0009255C"/>
    <w:rsid w:val="00092680"/>
    <w:rsid w:val="000926DE"/>
    <w:rsid w:val="00092757"/>
    <w:rsid w:val="00092937"/>
    <w:rsid w:val="00092A8B"/>
    <w:rsid w:val="0009322C"/>
    <w:rsid w:val="00093CE4"/>
    <w:rsid w:val="00094047"/>
    <w:rsid w:val="0009405B"/>
    <w:rsid w:val="00094266"/>
    <w:rsid w:val="000947DE"/>
    <w:rsid w:val="00094940"/>
    <w:rsid w:val="00094AE2"/>
    <w:rsid w:val="00094E37"/>
    <w:rsid w:val="00094F6C"/>
    <w:rsid w:val="00094FC6"/>
    <w:rsid w:val="00095255"/>
    <w:rsid w:val="000953E0"/>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0E3C"/>
    <w:rsid w:val="000A1ADB"/>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254"/>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669"/>
    <w:rsid w:val="000B1790"/>
    <w:rsid w:val="000B185F"/>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1CB"/>
    <w:rsid w:val="000B6266"/>
    <w:rsid w:val="000B6621"/>
    <w:rsid w:val="000B6A18"/>
    <w:rsid w:val="000B6EB1"/>
    <w:rsid w:val="000B7187"/>
    <w:rsid w:val="000B7285"/>
    <w:rsid w:val="000B73D6"/>
    <w:rsid w:val="000B770A"/>
    <w:rsid w:val="000B7BFF"/>
    <w:rsid w:val="000B7D41"/>
    <w:rsid w:val="000C00A2"/>
    <w:rsid w:val="000C0293"/>
    <w:rsid w:val="000C04D5"/>
    <w:rsid w:val="000C04F3"/>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8F8"/>
    <w:rsid w:val="000C5B7C"/>
    <w:rsid w:val="000C5CCA"/>
    <w:rsid w:val="000C5E5E"/>
    <w:rsid w:val="000C5FCB"/>
    <w:rsid w:val="000C6201"/>
    <w:rsid w:val="000C62BB"/>
    <w:rsid w:val="000C67EF"/>
    <w:rsid w:val="000C6A0F"/>
    <w:rsid w:val="000C6B58"/>
    <w:rsid w:val="000C6C5E"/>
    <w:rsid w:val="000C6DB9"/>
    <w:rsid w:val="000C6DD0"/>
    <w:rsid w:val="000C6F13"/>
    <w:rsid w:val="000C7058"/>
    <w:rsid w:val="000C71CF"/>
    <w:rsid w:val="000C75FB"/>
    <w:rsid w:val="000C7687"/>
    <w:rsid w:val="000C7887"/>
    <w:rsid w:val="000C7C7C"/>
    <w:rsid w:val="000C7D95"/>
    <w:rsid w:val="000D02AA"/>
    <w:rsid w:val="000D0479"/>
    <w:rsid w:val="000D09A1"/>
    <w:rsid w:val="000D0B34"/>
    <w:rsid w:val="000D0E7A"/>
    <w:rsid w:val="000D1210"/>
    <w:rsid w:val="000D1694"/>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4EC8"/>
    <w:rsid w:val="000D4FB8"/>
    <w:rsid w:val="000D58BA"/>
    <w:rsid w:val="000D59BD"/>
    <w:rsid w:val="000D60F8"/>
    <w:rsid w:val="000D6118"/>
    <w:rsid w:val="000D632A"/>
    <w:rsid w:val="000D651E"/>
    <w:rsid w:val="000D662B"/>
    <w:rsid w:val="000D74B7"/>
    <w:rsid w:val="000D765D"/>
    <w:rsid w:val="000D7C32"/>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2C5C"/>
    <w:rsid w:val="000E31D4"/>
    <w:rsid w:val="000E3202"/>
    <w:rsid w:val="000E3A4F"/>
    <w:rsid w:val="000E3DDF"/>
    <w:rsid w:val="000E3E80"/>
    <w:rsid w:val="000E4144"/>
    <w:rsid w:val="000E41EC"/>
    <w:rsid w:val="000E41FA"/>
    <w:rsid w:val="000E4890"/>
    <w:rsid w:val="000E4AFA"/>
    <w:rsid w:val="000E5033"/>
    <w:rsid w:val="000E55CD"/>
    <w:rsid w:val="000E5B73"/>
    <w:rsid w:val="000E62E7"/>
    <w:rsid w:val="000E64F3"/>
    <w:rsid w:val="000E6723"/>
    <w:rsid w:val="000E692C"/>
    <w:rsid w:val="000E6CD9"/>
    <w:rsid w:val="000E72B8"/>
    <w:rsid w:val="000E7494"/>
    <w:rsid w:val="000E79C6"/>
    <w:rsid w:val="000E7FDB"/>
    <w:rsid w:val="000F031A"/>
    <w:rsid w:val="000F0576"/>
    <w:rsid w:val="000F0692"/>
    <w:rsid w:val="000F0F33"/>
    <w:rsid w:val="000F1125"/>
    <w:rsid w:val="000F1327"/>
    <w:rsid w:val="000F1404"/>
    <w:rsid w:val="000F19D0"/>
    <w:rsid w:val="000F1BB4"/>
    <w:rsid w:val="000F1DA4"/>
    <w:rsid w:val="000F1DAE"/>
    <w:rsid w:val="000F2285"/>
    <w:rsid w:val="000F2629"/>
    <w:rsid w:val="000F271E"/>
    <w:rsid w:val="000F27E6"/>
    <w:rsid w:val="000F283B"/>
    <w:rsid w:val="000F2DA3"/>
    <w:rsid w:val="000F2E84"/>
    <w:rsid w:val="000F328C"/>
    <w:rsid w:val="000F32CE"/>
    <w:rsid w:val="000F3639"/>
    <w:rsid w:val="000F3A74"/>
    <w:rsid w:val="000F3EE8"/>
    <w:rsid w:val="000F42D3"/>
    <w:rsid w:val="000F44FB"/>
    <w:rsid w:val="000F4536"/>
    <w:rsid w:val="000F4599"/>
    <w:rsid w:val="000F461A"/>
    <w:rsid w:val="000F46AA"/>
    <w:rsid w:val="000F4916"/>
    <w:rsid w:val="000F4F45"/>
    <w:rsid w:val="000F5025"/>
    <w:rsid w:val="000F5392"/>
    <w:rsid w:val="000F53D8"/>
    <w:rsid w:val="000F5422"/>
    <w:rsid w:val="000F5488"/>
    <w:rsid w:val="000F5530"/>
    <w:rsid w:val="000F5A1C"/>
    <w:rsid w:val="000F5CB3"/>
    <w:rsid w:val="000F5F3A"/>
    <w:rsid w:val="000F641C"/>
    <w:rsid w:val="000F67E0"/>
    <w:rsid w:val="000F68EE"/>
    <w:rsid w:val="000F68F1"/>
    <w:rsid w:val="000F690C"/>
    <w:rsid w:val="000F698E"/>
    <w:rsid w:val="000F6A99"/>
    <w:rsid w:val="000F6CE8"/>
    <w:rsid w:val="000F6E37"/>
    <w:rsid w:val="000F70E0"/>
    <w:rsid w:val="000F7382"/>
    <w:rsid w:val="000F7560"/>
    <w:rsid w:val="000F7649"/>
    <w:rsid w:val="000F7D2E"/>
    <w:rsid w:val="000F7F0C"/>
    <w:rsid w:val="001004B8"/>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904"/>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903"/>
    <w:rsid w:val="00110AE3"/>
    <w:rsid w:val="00110E00"/>
    <w:rsid w:val="00111094"/>
    <w:rsid w:val="0011134E"/>
    <w:rsid w:val="0011146F"/>
    <w:rsid w:val="001115F2"/>
    <w:rsid w:val="001116FE"/>
    <w:rsid w:val="00111728"/>
    <w:rsid w:val="00111828"/>
    <w:rsid w:val="00111D1B"/>
    <w:rsid w:val="00111F8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68"/>
    <w:rsid w:val="00121CC2"/>
    <w:rsid w:val="00121F28"/>
    <w:rsid w:val="001226D6"/>
    <w:rsid w:val="00122950"/>
    <w:rsid w:val="00122A38"/>
    <w:rsid w:val="00122B8C"/>
    <w:rsid w:val="00123015"/>
    <w:rsid w:val="00123389"/>
    <w:rsid w:val="001236DA"/>
    <w:rsid w:val="00123AE3"/>
    <w:rsid w:val="00123C45"/>
    <w:rsid w:val="001241E6"/>
    <w:rsid w:val="00124800"/>
    <w:rsid w:val="00124948"/>
    <w:rsid w:val="00124CBE"/>
    <w:rsid w:val="001251A2"/>
    <w:rsid w:val="00125423"/>
    <w:rsid w:val="00125824"/>
    <w:rsid w:val="00125993"/>
    <w:rsid w:val="00125DD5"/>
    <w:rsid w:val="00125FC0"/>
    <w:rsid w:val="0012601B"/>
    <w:rsid w:val="001260E8"/>
    <w:rsid w:val="0012618D"/>
    <w:rsid w:val="00126195"/>
    <w:rsid w:val="001261F5"/>
    <w:rsid w:val="0012664E"/>
    <w:rsid w:val="001266F7"/>
    <w:rsid w:val="00126A3F"/>
    <w:rsid w:val="001272FF"/>
    <w:rsid w:val="001276D4"/>
    <w:rsid w:val="00127CB0"/>
    <w:rsid w:val="001300F3"/>
    <w:rsid w:val="00130ED6"/>
    <w:rsid w:val="00130F38"/>
    <w:rsid w:val="00131091"/>
    <w:rsid w:val="0013109C"/>
    <w:rsid w:val="00131C22"/>
    <w:rsid w:val="00131C9E"/>
    <w:rsid w:val="00131F11"/>
    <w:rsid w:val="00132A21"/>
    <w:rsid w:val="00132B1C"/>
    <w:rsid w:val="00132D97"/>
    <w:rsid w:val="00133343"/>
    <w:rsid w:val="001335AC"/>
    <w:rsid w:val="001338F3"/>
    <w:rsid w:val="00133A1F"/>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34E"/>
    <w:rsid w:val="0013799B"/>
    <w:rsid w:val="00137B9F"/>
    <w:rsid w:val="0014048A"/>
    <w:rsid w:val="00140B9A"/>
    <w:rsid w:val="00140CB7"/>
    <w:rsid w:val="00140E20"/>
    <w:rsid w:val="00140F21"/>
    <w:rsid w:val="0014138E"/>
    <w:rsid w:val="00141895"/>
    <w:rsid w:val="00141EF8"/>
    <w:rsid w:val="001420CF"/>
    <w:rsid w:val="0014218F"/>
    <w:rsid w:val="0014224A"/>
    <w:rsid w:val="001426AC"/>
    <w:rsid w:val="00142A41"/>
    <w:rsid w:val="00142ADE"/>
    <w:rsid w:val="00142C63"/>
    <w:rsid w:val="00142D39"/>
    <w:rsid w:val="00142DB0"/>
    <w:rsid w:val="00143488"/>
    <w:rsid w:val="001435FA"/>
    <w:rsid w:val="001436A8"/>
    <w:rsid w:val="00143759"/>
    <w:rsid w:val="001439AA"/>
    <w:rsid w:val="00143BED"/>
    <w:rsid w:val="00143C8B"/>
    <w:rsid w:val="00143F56"/>
    <w:rsid w:val="0014464C"/>
    <w:rsid w:val="001446B1"/>
    <w:rsid w:val="001448B7"/>
    <w:rsid w:val="0014498E"/>
    <w:rsid w:val="00144E96"/>
    <w:rsid w:val="00144F58"/>
    <w:rsid w:val="0014556D"/>
    <w:rsid w:val="00145659"/>
    <w:rsid w:val="00145AD1"/>
    <w:rsid w:val="00145BA3"/>
    <w:rsid w:val="00145D48"/>
    <w:rsid w:val="00146013"/>
    <w:rsid w:val="00146015"/>
    <w:rsid w:val="001460BE"/>
    <w:rsid w:val="001462C7"/>
    <w:rsid w:val="00146B9A"/>
    <w:rsid w:val="00147F75"/>
    <w:rsid w:val="00150858"/>
    <w:rsid w:val="001508B7"/>
    <w:rsid w:val="00151161"/>
    <w:rsid w:val="0015196F"/>
    <w:rsid w:val="001519AE"/>
    <w:rsid w:val="00152075"/>
    <w:rsid w:val="00152230"/>
    <w:rsid w:val="00152374"/>
    <w:rsid w:val="001523C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BDA"/>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DB4"/>
    <w:rsid w:val="00170F5C"/>
    <w:rsid w:val="001710FB"/>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6E1D"/>
    <w:rsid w:val="00177234"/>
    <w:rsid w:val="001776FB"/>
    <w:rsid w:val="00177908"/>
    <w:rsid w:val="0017790F"/>
    <w:rsid w:val="00177BC7"/>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CA1"/>
    <w:rsid w:val="0019229B"/>
    <w:rsid w:val="001922FD"/>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6F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A31"/>
    <w:rsid w:val="001A3CF6"/>
    <w:rsid w:val="001A419C"/>
    <w:rsid w:val="001A43BE"/>
    <w:rsid w:val="001A45AE"/>
    <w:rsid w:val="001A45F5"/>
    <w:rsid w:val="001A478B"/>
    <w:rsid w:val="001A4830"/>
    <w:rsid w:val="001A505B"/>
    <w:rsid w:val="001A5126"/>
    <w:rsid w:val="001A52F1"/>
    <w:rsid w:val="001A558F"/>
    <w:rsid w:val="001A5822"/>
    <w:rsid w:val="001A5951"/>
    <w:rsid w:val="001A5D25"/>
    <w:rsid w:val="001A5DD1"/>
    <w:rsid w:val="001A5FAC"/>
    <w:rsid w:val="001A60A2"/>
    <w:rsid w:val="001A652B"/>
    <w:rsid w:val="001A6734"/>
    <w:rsid w:val="001A69B0"/>
    <w:rsid w:val="001A7015"/>
    <w:rsid w:val="001A702E"/>
    <w:rsid w:val="001A71BC"/>
    <w:rsid w:val="001A7267"/>
    <w:rsid w:val="001A7991"/>
    <w:rsid w:val="001A7F63"/>
    <w:rsid w:val="001B044D"/>
    <w:rsid w:val="001B0458"/>
    <w:rsid w:val="001B073C"/>
    <w:rsid w:val="001B0BC6"/>
    <w:rsid w:val="001B0F5B"/>
    <w:rsid w:val="001B14C1"/>
    <w:rsid w:val="001B15B6"/>
    <w:rsid w:val="001B1677"/>
    <w:rsid w:val="001B1C0B"/>
    <w:rsid w:val="001B1EDD"/>
    <w:rsid w:val="001B23BD"/>
    <w:rsid w:val="001B2B27"/>
    <w:rsid w:val="001B2DFA"/>
    <w:rsid w:val="001B30D8"/>
    <w:rsid w:val="001B324C"/>
    <w:rsid w:val="001B32FB"/>
    <w:rsid w:val="001B37FA"/>
    <w:rsid w:val="001B3BC3"/>
    <w:rsid w:val="001B4001"/>
    <w:rsid w:val="001B420B"/>
    <w:rsid w:val="001B459C"/>
    <w:rsid w:val="001B4B54"/>
    <w:rsid w:val="001B4BD7"/>
    <w:rsid w:val="001B4F8C"/>
    <w:rsid w:val="001B5651"/>
    <w:rsid w:val="001B63B4"/>
    <w:rsid w:val="001B659B"/>
    <w:rsid w:val="001B6A3D"/>
    <w:rsid w:val="001B6B6A"/>
    <w:rsid w:val="001B7033"/>
    <w:rsid w:val="001B708E"/>
    <w:rsid w:val="001B7249"/>
    <w:rsid w:val="001B72DC"/>
    <w:rsid w:val="001B7E7E"/>
    <w:rsid w:val="001C0383"/>
    <w:rsid w:val="001C04BF"/>
    <w:rsid w:val="001C05FD"/>
    <w:rsid w:val="001C0606"/>
    <w:rsid w:val="001C076B"/>
    <w:rsid w:val="001C0A1D"/>
    <w:rsid w:val="001C0D4F"/>
    <w:rsid w:val="001C18F6"/>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47A"/>
    <w:rsid w:val="001C5661"/>
    <w:rsid w:val="001C58B3"/>
    <w:rsid w:val="001C59A7"/>
    <w:rsid w:val="001C5FFE"/>
    <w:rsid w:val="001C6021"/>
    <w:rsid w:val="001C614F"/>
    <w:rsid w:val="001C63D9"/>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48"/>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6AD"/>
    <w:rsid w:val="001D7720"/>
    <w:rsid w:val="001D7A37"/>
    <w:rsid w:val="001D7D1D"/>
    <w:rsid w:val="001E01E8"/>
    <w:rsid w:val="001E028D"/>
    <w:rsid w:val="001E02BF"/>
    <w:rsid w:val="001E0399"/>
    <w:rsid w:val="001E0870"/>
    <w:rsid w:val="001E0FC0"/>
    <w:rsid w:val="001E112C"/>
    <w:rsid w:val="001E14F0"/>
    <w:rsid w:val="001E1748"/>
    <w:rsid w:val="001E19B1"/>
    <w:rsid w:val="001E19CB"/>
    <w:rsid w:val="001E1B9D"/>
    <w:rsid w:val="001E2050"/>
    <w:rsid w:val="001E241A"/>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966"/>
    <w:rsid w:val="001F1DEF"/>
    <w:rsid w:val="001F1E6B"/>
    <w:rsid w:val="001F1E89"/>
    <w:rsid w:val="001F1F3D"/>
    <w:rsid w:val="001F2087"/>
    <w:rsid w:val="001F2196"/>
    <w:rsid w:val="001F27B2"/>
    <w:rsid w:val="001F2864"/>
    <w:rsid w:val="001F2A5C"/>
    <w:rsid w:val="001F2CA1"/>
    <w:rsid w:val="001F30BA"/>
    <w:rsid w:val="001F341A"/>
    <w:rsid w:val="001F3557"/>
    <w:rsid w:val="001F37EA"/>
    <w:rsid w:val="001F3909"/>
    <w:rsid w:val="001F39C3"/>
    <w:rsid w:val="001F3A38"/>
    <w:rsid w:val="001F3B53"/>
    <w:rsid w:val="001F43CD"/>
    <w:rsid w:val="001F4468"/>
    <w:rsid w:val="001F4992"/>
    <w:rsid w:val="001F4B30"/>
    <w:rsid w:val="001F4C19"/>
    <w:rsid w:val="001F4FD0"/>
    <w:rsid w:val="001F5247"/>
    <w:rsid w:val="001F5512"/>
    <w:rsid w:val="001F5890"/>
    <w:rsid w:val="001F5907"/>
    <w:rsid w:val="001F5EA8"/>
    <w:rsid w:val="001F6115"/>
    <w:rsid w:val="001F626C"/>
    <w:rsid w:val="001F6E81"/>
    <w:rsid w:val="001F6F34"/>
    <w:rsid w:val="001F6FAD"/>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78F"/>
    <w:rsid w:val="0020283D"/>
    <w:rsid w:val="0020294B"/>
    <w:rsid w:val="00202AAC"/>
    <w:rsid w:val="0020300F"/>
    <w:rsid w:val="00203326"/>
    <w:rsid w:val="00203759"/>
    <w:rsid w:val="0020378B"/>
    <w:rsid w:val="00203A27"/>
    <w:rsid w:val="00203A86"/>
    <w:rsid w:val="00203C36"/>
    <w:rsid w:val="00203C97"/>
    <w:rsid w:val="0020410D"/>
    <w:rsid w:val="0020442C"/>
    <w:rsid w:val="00204A50"/>
    <w:rsid w:val="00204D10"/>
    <w:rsid w:val="00205424"/>
    <w:rsid w:val="002054C2"/>
    <w:rsid w:val="002056A6"/>
    <w:rsid w:val="00205811"/>
    <w:rsid w:val="00205851"/>
    <w:rsid w:val="002059A0"/>
    <w:rsid w:val="00205B2B"/>
    <w:rsid w:val="00205C3F"/>
    <w:rsid w:val="00206151"/>
    <w:rsid w:val="00206A52"/>
    <w:rsid w:val="00206C19"/>
    <w:rsid w:val="00206D0A"/>
    <w:rsid w:val="00206E54"/>
    <w:rsid w:val="002071CE"/>
    <w:rsid w:val="002072F3"/>
    <w:rsid w:val="0020744C"/>
    <w:rsid w:val="002074D5"/>
    <w:rsid w:val="002079C1"/>
    <w:rsid w:val="00207C42"/>
    <w:rsid w:val="00207D80"/>
    <w:rsid w:val="00207E46"/>
    <w:rsid w:val="00210250"/>
    <w:rsid w:val="0021060A"/>
    <w:rsid w:val="00210AB3"/>
    <w:rsid w:val="00211125"/>
    <w:rsid w:val="002113BC"/>
    <w:rsid w:val="002114A8"/>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48"/>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AEE"/>
    <w:rsid w:val="00222EA2"/>
    <w:rsid w:val="00222ED4"/>
    <w:rsid w:val="0022322A"/>
    <w:rsid w:val="00223527"/>
    <w:rsid w:val="00223624"/>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754"/>
    <w:rsid w:val="00226E14"/>
    <w:rsid w:val="002273CB"/>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8B"/>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01F"/>
    <w:rsid w:val="002371A1"/>
    <w:rsid w:val="00237506"/>
    <w:rsid w:val="0023777A"/>
    <w:rsid w:val="00237B90"/>
    <w:rsid w:val="00237C07"/>
    <w:rsid w:val="00237C85"/>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47E79"/>
    <w:rsid w:val="00250986"/>
    <w:rsid w:val="002509C4"/>
    <w:rsid w:val="00250FBC"/>
    <w:rsid w:val="002511CD"/>
    <w:rsid w:val="002512DC"/>
    <w:rsid w:val="002515E8"/>
    <w:rsid w:val="00251632"/>
    <w:rsid w:val="00251C94"/>
    <w:rsid w:val="0025252E"/>
    <w:rsid w:val="0025260A"/>
    <w:rsid w:val="00252A44"/>
    <w:rsid w:val="00252F36"/>
    <w:rsid w:val="00253751"/>
    <w:rsid w:val="00253C2B"/>
    <w:rsid w:val="00253EE5"/>
    <w:rsid w:val="002542C8"/>
    <w:rsid w:val="0025430D"/>
    <w:rsid w:val="00254398"/>
    <w:rsid w:val="00254AA5"/>
    <w:rsid w:val="00254ACA"/>
    <w:rsid w:val="00254B95"/>
    <w:rsid w:val="00255226"/>
    <w:rsid w:val="002552E0"/>
    <w:rsid w:val="0025533C"/>
    <w:rsid w:val="002555B2"/>
    <w:rsid w:val="00255650"/>
    <w:rsid w:val="00255879"/>
    <w:rsid w:val="00255B5C"/>
    <w:rsid w:val="00255E29"/>
    <w:rsid w:val="002561DB"/>
    <w:rsid w:val="0025664D"/>
    <w:rsid w:val="0025673C"/>
    <w:rsid w:val="002574C9"/>
    <w:rsid w:val="002575D7"/>
    <w:rsid w:val="002575EB"/>
    <w:rsid w:val="002575F2"/>
    <w:rsid w:val="0025799A"/>
    <w:rsid w:val="00257B92"/>
    <w:rsid w:val="00257F80"/>
    <w:rsid w:val="002600B2"/>
    <w:rsid w:val="002600E2"/>
    <w:rsid w:val="00260116"/>
    <w:rsid w:val="00260363"/>
    <w:rsid w:val="00260424"/>
    <w:rsid w:val="002605BB"/>
    <w:rsid w:val="00260A7C"/>
    <w:rsid w:val="00260A8D"/>
    <w:rsid w:val="00260CB9"/>
    <w:rsid w:val="00261071"/>
    <w:rsid w:val="002611C2"/>
    <w:rsid w:val="002611EF"/>
    <w:rsid w:val="0026134B"/>
    <w:rsid w:val="002613CE"/>
    <w:rsid w:val="002614C4"/>
    <w:rsid w:val="00261794"/>
    <w:rsid w:val="00261D36"/>
    <w:rsid w:val="00261DA8"/>
    <w:rsid w:val="00262019"/>
    <w:rsid w:val="00262071"/>
    <w:rsid w:val="002626CF"/>
    <w:rsid w:val="00262996"/>
    <w:rsid w:val="002629DD"/>
    <w:rsid w:val="00262A40"/>
    <w:rsid w:val="00262AE6"/>
    <w:rsid w:val="00262B0E"/>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ABC"/>
    <w:rsid w:val="00267B88"/>
    <w:rsid w:val="00267BE2"/>
    <w:rsid w:val="00267FBA"/>
    <w:rsid w:val="0027001C"/>
    <w:rsid w:val="002700EE"/>
    <w:rsid w:val="002706D2"/>
    <w:rsid w:val="002707BC"/>
    <w:rsid w:val="002707FA"/>
    <w:rsid w:val="00270D63"/>
    <w:rsid w:val="00271148"/>
    <w:rsid w:val="0027124C"/>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34A"/>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B45"/>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784"/>
    <w:rsid w:val="00286844"/>
    <w:rsid w:val="0028694F"/>
    <w:rsid w:val="00286B6D"/>
    <w:rsid w:val="00286FD6"/>
    <w:rsid w:val="0028749D"/>
    <w:rsid w:val="002875F6"/>
    <w:rsid w:val="0028791D"/>
    <w:rsid w:val="0029017C"/>
    <w:rsid w:val="00290649"/>
    <w:rsid w:val="00290BA3"/>
    <w:rsid w:val="002912FB"/>
    <w:rsid w:val="0029130A"/>
    <w:rsid w:val="002913B8"/>
    <w:rsid w:val="0029146B"/>
    <w:rsid w:val="0029150D"/>
    <w:rsid w:val="002915B7"/>
    <w:rsid w:val="00291E51"/>
    <w:rsid w:val="00291FA1"/>
    <w:rsid w:val="002923EF"/>
    <w:rsid w:val="00292429"/>
    <w:rsid w:val="00292704"/>
    <w:rsid w:val="002928F7"/>
    <w:rsid w:val="00292D6B"/>
    <w:rsid w:val="00293020"/>
    <w:rsid w:val="002930B0"/>
    <w:rsid w:val="00293230"/>
    <w:rsid w:val="0029342A"/>
    <w:rsid w:val="002939A1"/>
    <w:rsid w:val="002941B6"/>
    <w:rsid w:val="002941D1"/>
    <w:rsid w:val="002942A0"/>
    <w:rsid w:val="00294677"/>
    <w:rsid w:val="002947C2"/>
    <w:rsid w:val="00294B0B"/>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7AC"/>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A5E"/>
    <w:rsid w:val="002B0AD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26"/>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2F9"/>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DCA"/>
    <w:rsid w:val="002C1EC3"/>
    <w:rsid w:val="002C1F0D"/>
    <w:rsid w:val="002C2484"/>
    <w:rsid w:val="002C2502"/>
    <w:rsid w:val="002C2B6D"/>
    <w:rsid w:val="002C2EC0"/>
    <w:rsid w:val="002C2F58"/>
    <w:rsid w:val="002C3404"/>
    <w:rsid w:val="002C3755"/>
    <w:rsid w:val="002C37C9"/>
    <w:rsid w:val="002C3D43"/>
    <w:rsid w:val="002C3F2F"/>
    <w:rsid w:val="002C4331"/>
    <w:rsid w:val="002C43AB"/>
    <w:rsid w:val="002C497E"/>
    <w:rsid w:val="002C4BA7"/>
    <w:rsid w:val="002C4BCD"/>
    <w:rsid w:val="002C4D02"/>
    <w:rsid w:val="002C4DEB"/>
    <w:rsid w:val="002C4E84"/>
    <w:rsid w:val="002C501D"/>
    <w:rsid w:val="002C5113"/>
    <w:rsid w:val="002C52C4"/>
    <w:rsid w:val="002C56D8"/>
    <w:rsid w:val="002C5B8A"/>
    <w:rsid w:val="002C5EF9"/>
    <w:rsid w:val="002C628E"/>
    <w:rsid w:val="002C6460"/>
    <w:rsid w:val="002C66AB"/>
    <w:rsid w:val="002C68AD"/>
    <w:rsid w:val="002C6938"/>
    <w:rsid w:val="002C6AC2"/>
    <w:rsid w:val="002C6E1A"/>
    <w:rsid w:val="002C6E7C"/>
    <w:rsid w:val="002C6EC6"/>
    <w:rsid w:val="002C77C5"/>
    <w:rsid w:val="002C78FB"/>
    <w:rsid w:val="002C7CAF"/>
    <w:rsid w:val="002D05B3"/>
    <w:rsid w:val="002D071A"/>
    <w:rsid w:val="002D0863"/>
    <w:rsid w:val="002D09F6"/>
    <w:rsid w:val="002D0A69"/>
    <w:rsid w:val="002D0AC9"/>
    <w:rsid w:val="002D1139"/>
    <w:rsid w:val="002D124D"/>
    <w:rsid w:val="002D12E8"/>
    <w:rsid w:val="002D1411"/>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3D00"/>
    <w:rsid w:val="002E3F80"/>
    <w:rsid w:val="002E4453"/>
    <w:rsid w:val="002E52FA"/>
    <w:rsid w:val="002E5373"/>
    <w:rsid w:val="002E597A"/>
    <w:rsid w:val="002E5B6D"/>
    <w:rsid w:val="002E5E6A"/>
    <w:rsid w:val="002E5FFC"/>
    <w:rsid w:val="002E62D5"/>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0D6"/>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7C7"/>
    <w:rsid w:val="002F7B78"/>
    <w:rsid w:val="002F7BEE"/>
    <w:rsid w:val="002F7C4A"/>
    <w:rsid w:val="002F7C97"/>
    <w:rsid w:val="002F7D29"/>
    <w:rsid w:val="002F7FD1"/>
    <w:rsid w:val="00300567"/>
    <w:rsid w:val="0030069D"/>
    <w:rsid w:val="00300ACD"/>
    <w:rsid w:val="00300FBA"/>
    <w:rsid w:val="00301096"/>
    <w:rsid w:val="0030135D"/>
    <w:rsid w:val="003013ED"/>
    <w:rsid w:val="00301B41"/>
    <w:rsid w:val="00301E25"/>
    <w:rsid w:val="00302364"/>
    <w:rsid w:val="0030280C"/>
    <w:rsid w:val="0030299D"/>
    <w:rsid w:val="00302A6F"/>
    <w:rsid w:val="00302C7F"/>
    <w:rsid w:val="00302FC2"/>
    <w:rsid w:val="0030302D"/>
    <w:rsid w:val="0030334A"/>
    <w:rsid w:val="003033FC"/>
    <w:rsid w:val="00303418"/>
    <w:rsid w:val="00303D7A"/>
    <w:rsid w:val="00304260"/>
    <w:rsid w:val="0030495F"/>
    <w:rsid w:val="00304F87"/>
    <w:rsid w:val="0030540F"/>
    <w:rsid w:val="0030567F"/>
    <w:rsid w:val="003056D1"/>
    <w:rsid w:val="0030598F"/>
    <w:rsid w:val="003059DE"/>
    <w:rsid w:val="00305BA2"/>
    <w:rsid w:val="00305E2D"/>
    <w:rsid w:val="00306554"/>
    <w:rsid w:val="00306786"/>
    <w:rsid w:val="00306A71"/>
    <w:rsid w:val="00306CCA"/>
    <w:rsid w:val="00307585"/>
    <w:rsid w:val="00307748"/>
    <w:rsid w:val="003078AE"/>
    <w:rsid w:val="003079E8"/>
    <w:rsid w:val="00307DAC"/>
    <w:rsid w:val="00310302"/>
    <w:rsid w:val="00310751"/>
    <w:rsid w:val="00310844"/>
    <w:rsid w:val="00310A1E"/>
    <w:rsid w:val="00310BC9"/>
    <w:rsid w:val="003110DF"/>
    <w:rsid w:val="003110E6"/>
    <w:rsid w:val="00311578"/>
    <w:rsid w:val="00311635"/>
    <w:rsid w:val="00311974"/>
    <w:rsid w:val="00311A8D"/>
    <w:rsid w:val="003122EC"/>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86E"/>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644"/>
    <w:rsid w:val="00326780"/>
    <w:rsid w:val="00326A48"/>
    <w:rsid w:val="0032748B"/>
    <w:rsid w:val="00327534"/>
    <w:rsid w:val="00327550"/>
    <w:rsid w:val="0032760D"/>
    <w:rsid w:val="00327DC4"/>
    <w:rsid w:val="00327DE7"/>
    <w:rsid w:val="00330081"/>
    <w:rsid w:val="003300C3"/>
    <w:rsid w:val="003302C3"/>
    <w:rsid w:val="003304A7"/>
    <w:rsid w:val="00330774"/>
    <w:rsid w:val="00330A72"/>
    <w:rsid w:val="00330D9F"/>
    <w:rsid w:val="00331251"/>
    <w:rsid w:val="0033133D"/>
    <w:rsid w:val="0033148B"/>
    <w:rsid w:val="003314FE"/>
    <w:rsid w:val="00331864"/>
    <w:rsid w:val="00331A8B"/>
    <w:rsid w:val="00331B0D"/>
    <w:rsid w:val="00331E95"/>
    <w:rsid w:val="0033222B"/>
    <w:rsid w:val="003323A3"/>
    <w:rsid w:val="0033254A"/>
    <w:rsid w:val="0033290D"/>
    <w:rsid w:val="00332A3B"/>
    <w:rsid w:val="00332E63"/>
    <w:rsid w:val="00332EC0"/>
    <w:rsid w:val="00333296"/>
    <w:rsid w:val="003333B6"/>
    <w:rsid w:val="0033353B"/>
    <w:rsid w:val="00333B35"/>
    <w:rsid w:val="00333DB7"/>
    <w:rsid w:val="003340DC"/>
    <w:rsid w:val="003343B0"/>
    <w:rsid w:val="00334438"/>
    <w:rsid w:val="00334762"/>
    <w:rsid w:val="00334C17"/>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37E9C"/>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A99"/>
    <w:rsid w:val="00346B40"/>
    <w:rsid w:val="00347089"/>
    <w:rsid w:val="0034709F"/>
    <w:rsid w:val="0034723B"/>
    <w:rsid w:val="00347308"/>
    <w:rsid w:val="0034747A"/>
    <w:rsid w:val="003475CD"/>
    <w:rsid w:val="00347818"/>
    <w:rsid w:val="003478D6"/>
    <w:rsid w:val="00347C95"/>
    <w:rsid w:val="00347D46"/>
    <w:rsid w:val="00347F54"/>
    <w:rsid w:val="00350185"/>
    <w:rsid w:val="003502AA"/>
    <w:rsid w:val="00350A90"/>
    <w:rsid w:val="00350BA2"/>
    <w:rsid w:val="00350DBF"/>
    <w:rsid w:val="00350F2A"/>
    <w:rsid w:val="00351057"/>
    <w:rsid w:val="00351204"/>
    <w:rsid w:val="003512B4"/>
    <w:rsid w:val="003512DB"/>
    <w:rsid w:val="00351621"/>
    <w:rsid w:val="00351763"/>
    <w:rsid w:val="003517B4"/>
    <w:rsid w:val="00351932"/>
    <w:rsid w:val="00351C28"/>
    <w:rsid w:val="00351E93"/>
    <w:rsid w:val="003520BC"/>
    <w:rsid w:val="003520DC"/>
    <w:rsid w:val="00352251"/>
    <w:rsid w:val="003527B2"/>
    <w:rsid w:val="003529B8"/>
    <w:rsid w:val="00352C83"/>
    <w:rsid w:val="00352CF9"/>
    <w:rsid w:val="00352EED"/>
    <w:rsid w:val="003530A5"/>
    <w:rsid w:val="003535F5"/>
    <w:rsid w:val="00354129"/>
    <w:rsid w:val="003542BD"/>
    <w:rsid w:val="0035466A"/>
    <w:rsid w:val="00354754"/>
    <w:rsid w:val="00354889"/>
    <w:rsid w:val="00354C66"/>
    <w:rsid w:val="00354EA1"/>
    <w:rsid w:val="00355254"/>
    <w:rsid w:val="0035530B"/>
    <w:rsid w:val="0035574C"/>
    <w:rsid w:val="003559E4"/>
    <w:rsid w:val="00355A18"/>
    <w:rsid w:val="00355C88"/>
    <w:rsid w:val="00355CA8"/>
    <w:rsid w:val="0035625A"/>
    <w:rsid w:val="003566FF"/>
    <w:rsid w:val="0035692D"/>
    <w:rsid w:val="00356AE9"/>
    <w:rsid w:val="0035712C"/>
    <w:rsid w:val="003578D5"/>
    <w:rsid w:val="00357AAD"/>
    <w:rsid w:val="00360089"/>
    <w:rsid w:val="00360428"/>
    <w:rsid w:val="003604E0"/>
    <w:rsid w:val="0036082C"/>
    <w:rsid w:val="00360CF3"/>
    <w:rsid w:val="003610D3"/>
    <w:rsid w:val="003613AF"/>
    <w:rsid w:val="00361BA2"/>
    <w:rsid w:val="003620B3"/>
    <w:rsid w:val="0036237D"/>
    <w:rsid w:val="00362DD4"/>
    <w:rsid w:val="00363852"/>
    <w:rsid w:val="00363A24"/>
    <w:rsid w:val="00363A68"/>
    <w:rsid w:val="00363A78"/>
    <w:rsid w:val="00363C34"/>
    <w:rsid w:val="00363C49"/>
    <w:rsid w:val="003645F6"/>
    <w:rsid w:val="00364D25"/>
    <w:rsid w:val="00364D7D"/>
    <w:rsid w:val="00364DDB"/>
    <w:rsid w:val="00364F7D"/>
    <w:rsid w:val="003650AF"/>
    <w:rsid w:val="003651A3"/>
    <w:rsid w:val="003656C4"/>
    <w:rsid w:val="00365743"/>
    <w:rsid w:val="00365767"/>
    <w:rsid w:val="00365924"/>
    <w:rsid w:val="00365C87"/>
    <w:rsid w:val="00366489"/>
    <w:rsid w:val="00366A81"/>
    <w:rsid w:val="00366B97"/>
    <w:rsid w:val="00366C67"/>
    <w:rsid w:val="00366F80"/>
    <w:rsid w:val="0036708E"/>
    <w:rsid w:val="003671C5"/>
    <w:rsid w:val="003674B3"/>
    <w:rsid w:val="003675D4"/>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1CD"/>
    <w:rsid w:val="003747C0"/>
    <w:rsid w:val="00374A4E"/>
    <w:rsid w:val="00374A6C"/>
    <w:rsid w:val="00374E5C"/>
    <w:rsid w:val="00375689"/>
    <w:rsid w:val="00375734"/>
    <w:rsid w:val="00375D9C"/>
    <w:rsid w:val="00375DA3"/>
    <w:rsid w:val="00375E69"/>
    <w:rsid w:val="003765D2"/>
    <w:rsid w:val="0037690E"/>
    <w:rsid w:val="00376966"/>
    <w:rsid w:val="00376B5F"/>
    <w:rsid w:val="00376ED2"/>
    <w:rsid w:val="00377464"/>
    <w:rsid w:val="003775A2"/>
    <w:rsid w:val="0037780F"/>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9F2"/>
    <w:rsid w:val="00384E8C"/>
    <w:rsid w:val="003855F1"/>
    <w:rsid w:val="003857E5"/>
    <w:rsid w:val="00385BF7"/>
    <w:rsid w:val="00385D40"/>
    <w:rsid w:val="003865CA"/>
    <w:rsid w:val="00386854"/>
    <w:rsid w:val="00386B35"/>
    <w:rsid w:val="00386DD5"/>
    <w:rsid w:val="00386E67"/>
    <w:rsid w:val="003871C1"/>
    <w:rsid w:val="0038722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3A"/>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AB6"/>
    <w:rsid w:val="003A12B0"/>
    <w:rsid w:val="003A1535"/>
    <w:rsid w:val="003A189F"/>
    <w:rsid w:val="003A1A0F"/>
    <w:rsid w:val="003A1B19"/>
    <w:rsid w:val="003A1F01"/>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5A50"/>
    <w:rsid w:val="003A609A"/>
    <w:rsid w:val="003A6251"/>
    <w:rsid w:val="003A6813"/>
    <w:rsid w:val="003A685E"/>
    <w:rsid w:val="003A6E93"/>
    <w:rsid w:val="003A6FD6"/>
    <w:rsid w:val="003A71F0"/>
    <w:rsid w:val="003A76F1"/>
    <w:rsid w:val="003A7929"/>
    <w:rsid w:val="003A7986"/>
    <w:rsid w:val="003A7A89"/>
    <w:rsid w:val="003A7BFB"/>
    <w:rsid w:val="003A7E9E"/>
    <w:rsid w:val="003A7F6C"/>
    <w:rsid w:val="003B08C9"/>
    <w:rsid w:val="003B0A28"/>
    <w:rsid w:val="003B0E8A"/>
    <w:rsid w:val="003B0F88"/>
    <w:rsid w:val="003B1103"/>
    <w:rsid w:val="003B1131"/>
    <w:rsid w:val="003B1149"/>
    <w:rsid w:val="003B115C"/>
    <w:rsid w:val="003B1193"/>
    <w:rsid w:val="003B14D3"/>
    <w:rsid w:val="003B1A3A"/>
    <w:rsid w:val="003B1C9D"/>
    <w:rsid w:val="003B1EC0"/>
    <w:rsid w:val="003B1F56"/>
    <w:rsid w:val="003B206C"/>
    <w:rsid w:val="003B2126"/>
    <w:rsid w:val="003B2249"/>
    <w:rsid w:val="003B23B5"/>
    <w:rsid w:val="003B2450"/>
    <w:rsid w:val="003B25C3"/>
    <w:rsid w:val="003B25E5"/>
    <w:rsid w:val="003B2A7D"/>
    <w:rsid w:val="003B2F40"/>
    <w:rsid w:val="003B2FD4"/>
    <w:rsid w:val="003B3B6B"/>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6E28"/>
    <w:rsid w:val="003B7022"/>
    <w:rsid w:val="003B7116"/>
    <w:rsid w:val="003B72A4"/>
    <w:rsid w:val="003B7622"/>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485B"/>
    <w:rsid w:val="003C5C76"/>
    <w:rsid w:val="003C6879"/>
    <w:rsid w:val="003C6CE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3F9"/>
    <w:rsid w:val="003D14B9"/>
    <w:rsid w:val="003D1A3A"/>
    <w:rsid w:val="003D1AD3"/>
    <w:rsid w:val="003D1C29"/>
    <w:rsid w:val="003D1CA6"/>
    <w:rsid w:val="003D1D9A"/>
    <w:rsid w:val="003D206F"/>
    <w:rsid w:val="003D2100"/>
    <w:rsid w:val="003D218B"/>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446"/>
    <w:rsid w:val="003D575E"/>
    <w:rsid w:val="003D592D"/>
    <w:rsid w:val="003D5C37"/>
    <w:rsid w:val="003D60EC"/>
    <w:rsid w:val="003D6164"/>
    <w:rsid w:val="003D6187"/>
    <w:rsid w:val="003D63E1"/>
    <w:rsid w:val="003D6447"/>
    <w:rsid w:val="003D68D3"/>
    <w:rsid w:val="003D6D1C"/>
    <w:rsid w:val="003D7650"/>
    <w:rsid w:val="003D7757"/>
    <w:rsid w:val="003D7A3B"/>
    <w:rsid w:val="003D7B63"/>
    <w:rsid w:val="003D7CC0"/>
    <w:rsid w:val="003D7FA7"/>
    <w:rsid w:val="003E034F"/>
    <w:rsid w:val="003E08C8"/>
    <w:rsid w:val="003E0E61"/>
    <w:rsid w:val="003E0F8C"/>
    <w:rsid w:val="003E1205"/>
    <w:rsid w:val="003E1296"/>
    <w:rsid w:val="003E162A"/>
    <w:rsid w:val="003E1920"/>
    <w:rsid w:val="003E1B89"/>
    <w:rsid w:val="003E1F2C"/>
    <w:rsid w:val="003E203F"/>
    <w:rsid w:val="003E214F"/>
    <w:rsid w:val="003E27DA"/>
    <w:rsid w:val="003E2EB0"/>
    <w:rsid w:val="003E30FE"/>
    <w:rsid w:val="003E373F"/>
    <w:rsid w:val="003E3882"/>
    <w:rsid w:val="003E3D00"/>
    <w:rsid w:val="003E3DDC"/>
    <w:rsid w:val="003E3F92"/>
    <w:rsid w:val="003E4530"/>
    <w:rsid w:val="003E4724"/>
    <w:rsid w:val="003E55D1"/>
    <w:rsid w:val="003E562A"/>
    <w:rsid w:val="003E5754"/>
    <w:rsid w:val="003E581A"/>
    <w:rsid w:val="003E5BAD"/>
    <w:rsid w:val="003E5CD9"/>
    <w:rsid w:val="003E63E4"/>
    <w:rsid w:val="003E6682"/>
    <w:rsid w:val="003E67A1"/>
    <w:rsid w:val="003E7487"/>
    <w:rsid w:val="003E76F3"/>
    <w:rsid w:val="003F00E6"/>
    <w:rsid w:val="003F013F"/>
    <w:rsid w:val="003F0446"/>
    <w:rsid w:val="003F0642"/>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6F8"/>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2E04"/>
    <w:rsid w:val="0040312B"/>
    <w:rsid w:val="0040356F"/>
    <w:rsid w:val="004035EE"/>
    <w:rsid w:val="00403B08"/>
    <w:rsid w:val="00403EED"/>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C7"/>
    <w:rsid w:val="004125E4"/>
    <w:rsid w:val="0041281C"/>
    <w:rsid w:val="004128E9"/>
    <w:rsid w:val="00412A80"/>
    <w:rsid w:val="00412BE0"/>
    <w:rsid w:val="00412C67"/>
    <w:rsid w:val="00413164"/>
    <w:rsid w:val="00413843"/>
    <w:rsid w:val="004138D2"/>
    <w:rsid w:val="0041393F"/>
    <w:rsid w:val="00413CB5"/>
    <w:rsid w:val="00413CBC"/>
    <w:rsid w:val="004140DB"/>
    <w:rsid w:val="004141D9"/>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D5"/>
    <w:rsid w:val="004171EC"/>
    <w:rsid w:val="00417209"/>
    <w:rsid w:val="00417345"/>
    <w:rsid w:val="00417836"/>
    <w:rsid w:val="00417860"/>
    <w:rsid w:val="00417B70"/>
    <w:rsid w:val="00417D3A"/>
    <w:rsid w:val="004201F9"/>
    <w:rsid w:val="00420493"/>
    <w:rsid w:val="00420CEE"/>
    <w:rsid w:val="00421707"/>
    <w:rsid w:val="00421EB0"/>
    <w:rsid w:val="00421FD7"/>
    <w:rsid w:val="004222AE"/>
    <w:rsid w:val="00422713"/>
    <w:rsid w:val="00422956"/>
    <w:rsid w:val="00422B31"/>
    <w:rsid w:val="004231C9"/>
    <w:rsid w:val="00423618"/>
    <w:rsid w:val="00423893"/>
    <w:rsid w:val="004239DF"/>
    <w:rsid w:val="004241E7"/>
    <w:rsid w:val="00424284"/>
    <w:rsid w:val="004245F8"/>
    <w:rsid w:val="004246C0"/>
    <w:rsid w:val="004248C1"/>
    <w:rsid w:val="00425622"/>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024"/>
    <w:rsid w:val="00435191"/>
    <w:rsid w:val="004354E2"/>
    <w:rsid w:val="0043557D"/>
    <w:rsid w:val="0043566B"/>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C2A"/>
    <w:rsid w:val="00442DA2"/>
    <w:rsid w:val="00442FA8"/>
    <w:rsid w:val="00443028"/>
    <w:rsid w:val="004431B5"/>
    <w:rsid w:val="004435A5"/>
    <w:rsid w:val="00443B44"/>
    <w:rsid w:val="00443EBC"/>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49A"/>
    <w:rsid w:val="0044657E"/>
    <w:rsid w:val="00446649"/>
    <w:rsid w:val="004469E5"/>
    <w:rsid w:val="0044716B"/>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11D"/>
    <w:rsid w:val="0045735D"/>
    <w:rsid w:val="0045757B"/>
    <w:rsid w:val="00457591"/>
    <w:rsid w:val="004576F3"/>
    <w:rsid w:val="00457955"/>
    <w:rsid w:val="00457B1A"/>
    <w:rsid w:val="00457FF1"/>
    <w:rsid w:val="0046013B"/>
    <w:rsid w:val="00460179"/>
    <w:rsid w:val="004605CD"/>
    <w:rsid w:val="00460946"/>
    <w:rsid w:val="00460C50"/>
    <w:rsid w:val="00460CA8"/>
    <w:rsid w:val="00460F0B"/>
    <w:rsid w:val="00461C89"/>
    <w:rsid w:val="00461D1B"/>
    <w:rsid w:val="00461DBE"/>
    <w:rsid w:val="0046221D"/>
    <w:rsid w:val="004622F2"/>
    <w:rsid w:val="00462353"/>
    <w:rsid w:val="004626DB"/>
    <w:rsid w:val="004628A2"/>
    <w:rsid w:val="00462EA3"/>
    <w:rsid w:val="00462EEE"/>
    <w:rsid w:val="00463017"/>
    <w:rsid w:val="004635AE"/>
    <w:rsid w:val="004639A4"/>
    <w:rsid w:val="00463D83"/>
    <w:rsid w:val="00463EC0"/>
    <w:rsid w:val="0046408D"/>
    <w:rsid w:val="004640EC"/>
    <w:rsid w:val="004641B4"/>
    <w:rsid w:val="00464D9C"/>
    <w:rsid w:val="0046565B"/>
    <w:rsid w:val="0046566A"/>
    <w:rsid w:val="00465AE3"/>
    <w:rsid w:val="00465CF6"/>
    <w:rsid w:val="00465EA8"/>
    <w:rsid w:val="00466012"/>
    <w:rsid w:val="00466141"/>
    <w:rsid w:val="004661E8"/>
    <w:rsid w:val="0046626E"/>
    <w:rsid w:val="00466307"/>
    <w:rsid w:val="0046639A"/>
    <w:rsid w:val="004668D4"/>
    <w:rsid w:val="00466F44"/>
    <w:rsid w:val="004674B2"/>
    <w:rsid w:val="00467566"/>
    <w:rsid w:val="004676E5"/>
    <w:rsid w:val="004677D1"/>
    <w:rsid w:val="00470707"/>
    <w:rsid w:val="004709FF"/>
    <w:rsid w:val="00470A76"/>
    <w:rsid w:val="00470A9E"/>
    <w:rsid w:val="00470AA5"/>
    <w:rsid w:val="00470C12"/>
    <w:rsid w:val="00470DBC"/>
    <w:rsid w:val="00471070"/>
    <w:rsid w:val="0047107A"/>
    <w:rsid w:val="00471190"/>
    <w:rsid w:val="004711EF"/>
    <w:rsid w:val="0047138B"/>
    <w:rsid w:val="00471BE1"/>
    <w:rsid w:val="00472760"/>
    <w:rsid w:val="00472BA7"/>
    <w:rsid w:val="00472F24"/>
    <w:rsid w:val="00473001"/>
    <w:rsid w:val="004730A1"/>
    <w:rsid w:val="004734ED"/>
    <w:rsid w:val="004736FE"/>
    <w:rsid w:val="00473B04"/>
    <w:rsid w:val="00473F64"/>
    <w:rsid w:val="00474557"/>
    <w:rsid w:val="00474583"/>
    <w:rsid w:val="00474590"/>
    <w:rsid w:val="00474917"/>
    <w:rsid w:val="00474B20"/>
    <w:rsid w:val="00474B5F"/>
    <w:rsid w:val="0047518D"/>
    <w:rsid w:val="00475374"/>
    <w:rsid w:val="004753CF"/>
    <w:rsid w:val="00475521"/>
    <w:rsid w:val="004755FA"/>
    <w:rsid w:val="004756EB"/>
    <w:rsid w:val="00475CAD"/>
    <w:rsid w:val="00475E71"/>
    <w:rsid w:val="00475EFB"/>
    <w:rsid w:val="00475FC9"/>
    <w:rsid w:val="004761E1"/>
    <w:rsid w:val="0047639B"/>
    <w:rsid w:val="0047656F"/>
    <w:rsid w:val="004766D7"/>
    <w:rsid w:val="00476A71"/>
    <w:rsid w:val="00476CAD"/>
    <w:rsid w:val="00476DDD"/>
    <w:rsid w:val="00476EE7"/>
    <w:rsid w:val="0047795F"/>
    <w:rsid w:val="00477E8A"/>
    <w:rsid w:val="00480212"/>
    <w:rsid w:val="00480877"/>
    <w:rsid w:val="00480DF1"/>
    <w:rsid w:val="00480FD9"/>
    <w:rsid w:val="00481063"/>
    <w:rsid w:val="004819D9"/>
    <w:rsid w:val="00481B44"/>
    <w:rsid w:val="004822A9"/>
    <w:rsid w:val="00482DFB"/>
    <w:rsid w:val="004833E9"/>
    <w:rsid w:val="004835A3"/>
    <w:rsid w:val="00483C5A"/>
    <w:rsid w:val="00483F86"/>
    <w:rsid w:val="0048410E"/>
    <w:rsid w:val="004844CA"/>
    <w:rsid w:val="004851A9"/>
    <w:rsid w:val="004852BE"/>
    <w:rsid w:val="004855C0"/>
    <w:rsid w:val="004858BE"/>
    <w:rsid w:val="00485B13"/>
    <w:rsid w:val="00485C7E"/>
    <w:rsid w:val="00485F39"/>
    <w:rsid w:val="0048603C"/>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C87"/>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2EE"/>
    <w:rsid w:val="004A23CD"/>
    <w:rsid w:val="004A2676"/>
    <w:rsid w:val="004A2718"/>
    <w:rsid w:val="004A2919"/>
    <w:rsid w:val="004A2BA2"/>
    <w:rsid w:val="004A2F73"/>
    <w:rsid w:val="004A3216"/>
    <w:rsid w:val="004A3533"/>
    <w:rsid w:val="004A361F"/>
    <w:rsid w:val="004A4093"/>
    <w:rsid w:val="004A41D1"/>
    <w:rsid w:val="004A42CE"/>
    <w:rsid w:val="004A4B8D"/>
    <w:rsid w:val="004A5503"/>
    <w:rsid w:val="004A587C"/>
    <w:rsid w:val="004A58DB"/>
    <w:rsid w:val="004A5FEE"/>
    <w:rsid w:val="004A6954"/>
    <w:rsid w:val="004A6AC2"/>
    <w:rsid w:val="004A6D2B"/>
    <w:rsid w:val="004A6EE9"/>
    <w:rsid w:val="004A72C0"/>
    <w:rsid w:val="004A735A"/>
    <w:rsid w:val="004A775B"/>
    <w:rsid w:val="004A79EB"/>
    <w:rsid w:val="004A7DB2"/>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07A"/>
    <w:rsid w:val="004C0612"/>
    <w:rsid w:val="004C09B4"/>
    <w:rsid w:val="004C0B4F"/>
    <w:rsid w:val="004C0B82"/>
    <w:rsid w:val="004C0ED4"/>
    <w:rsid w:val="004C1414"/>
    <w:rsid w:val="004C1463"/>
    <w:rsid w:val="004C1B00"/>
    <w:rsid w:val="004C219A"/>
    <w:rsid w:val="004C2453"/>
    <w:rsid w:val="004C25B7"/>
    <w:rsid w:val="004C25CD"/>
    <w:rsid w:val="004C2600"/>
    <w:rsid w:val="004C27A9"/>
    <w:rsid w:val="004C299D"/>
    <w:rsid w:val="004C29BD"/>
    <w:rsid w:val="004C2A27"/>
    <w:rsid w:val="004C2CB7"/>
    <w:rsid w:val="004C2E4B"/>
    <w:rsid w:val="004C339B"/>
    <w:rsid w:val="004C33A9"/>
    <w:rsid w:val="004C3686"/>
    <w:rsid w:val="004C3AD6"/>
    <w:rsid w:val="004C3FBC"/>
    <w:rsid w:val="004C427C"/>
    <w:rsid w:val="004C460C"/>
    <w:rsid w:val="004C4810"/>
    <w:rsid w:val="004C4E89"/>
    <w:rsid w:val="004C51C9"/>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B9E"/>
    <w:rsid w:val="004D0D39"/>
    <w:rsid w:val="004D1086"/>
    <w:rsid w:val="004D124D"/>
    <w:rsid w:val="004D1C77"/>
    <w:rsid w:val="004D1D46"/>
    <w:rsid w:val="004D25C5"/>
    <w:rsid w:val="004D29D3"/>
    <w:rsid w:val="004D2F14"/>
    <w:rsid w:val="004D2FA9"/>
    <w:rsid w:val="004D3656"/>
    <w:rsid w:val="004D393A"/>
    <w:rsid w:val="004D3A15"/>
    <w:rsid w:val="004D3ADB"/>
    <w:rsid w:val="004D3AE5"/>
    <w:rsid w:val="004D3C23"/>
    <w:rsid w:val="004D3DAA"/>
    <w:rsid w:val="004D3E54"/>
    <w:rsid w:val="004D433B"/>
    <w:rsid w:val="004D4483"/>
    <w:rsid w:val="004D4538"/>
    <w:rsid w:val="004D4A9F"/>
    <w:rsid w:val="004D4D61"/>
    <w:rsid w:val="004D4E1A"/>
    <w:rsid w:val="004D4FB6"/>
    <w:rsid w:val="004D54CD"/>
    <w:rsid w:val="004D572F"/>
    <w:rsid w:val="004D5955"/>
    <w:rsid w:val="004D5B80"/>
    <w:rsid w:val="004D5DB5"/>
    <w:rsid w:val="004D6014"/>
    <w:rsid w:val="004D6F61"/>
    <w:rsid w:val="004D6F7D"/>
    <w:rsid w:val="004D738C"/>
    <w:rsid w:val="004D78ED"/>
    <w:rsid w:val="004D7F8E"/>
    <w:rsid w:val="004E017F"/>
    <w:rsid w:val="004E05D3"/>
    <w:rsid w:val="004E0781"/>
    <w:rsid w:val="004E08BC"/>
    <w:rsid w:val="004E0D53"/>
    <w:rsid w:val="004E0E63"/>
    <w:rsid w:val="004E1419"/>
    <w:rsid w:val="004E166F"/>
    <w:rsid w:val="004E203A"/>
    <w:rsid w:val="004E20AC"/>
    <w:rsid w:val="004E23A7"/>
    <w:rsid w:val="004E2554"/>
    <w:rsid w:val="004E2DA2"/>
    <w:rsid w:val="004E3501"/>
    <w:rsid w:val="004E3CA5"/>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20A"/>
    <w:rsid w:val="004F1363"/>
    <w:rsid w:val="004F16E2"/>
    <w:rsid w:val="004F17E5"/>
    <w:rsid w:val="004F1D07"/>
    <w:rsid w:val="004F1DFE"/>
    <w:rsid w:val="004F21EE"/>
    <w:rsid w:val="004F2203"/>
    <w:rsid w:val="004F2685"/>
    <w:rsid w:val="004F28D2"/>
    <w:rsid w:val="004F3346"/>
    <w:rsid w:val="004F33AB"/>
    <w:rsid w:val="004F3459"/>
    <w:rsid w:val="004F3868"/>
    <w:rsid w:val="004F38F8"/>
    <w:rsid w:val="004F41ED"/>
    <w:rsid w:val="004F48F6"/>
    <w:rsid w:val="004F4E02"/>
    <w:rsid w:val="004F4E08"/>
    <w:rsid w:val="004F515A"/>
    <w:rsid w:val="004F52E1"/>
    <w:rsid w:val="004F5334"/>
    <w:rsid w:val="004F5DAF"/>
    <w:rsid w:val="004F6196"/>
    <w:rsid w:val="004F6373"/>
    <w:rsid w:val="004F63F0"/>
    <w:rsid w:val="004F6500"/>
    <w:rsid w:val="004F690C"/>
    <w:rsid w:val="004F6C92"/>
    <w:rsid w:val="004F6CC9"/>
    <w:rsid w:val="004F6DB0"/>
    <w:rsid w:val="004F6E37"/>
    <w:rsid w:val="004F73E8"/>
    <w:rsid w:val="004F7460"/>
    <w:rsid w:val="004F7701"/>
    <w:rsid w:val="004F7D05"/>
    <w:rsid w:val="004F7E54"/>
    <w:rsid w:val="005002AC"/>
    <w:rsid w:val="0050070C"/>
    <w:rsid w:val="00500872"/>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54B"/>
    <w:rsid w:val="005036F3"/>
    <w:rsid w:val="00503A02"/>
    <w:rsid w:val="00503D5E"/>
    <w:rsid w:val="00503E57"/>
    <w:rsid w:val="00503ECC"/>
    <w:rsid w:val="005040BB"/>
    <w:rsid w:val="005042B6"/>
    <w:rsid w:val="005045C4"/>
    <w:rsid w:val="00504CA1"/>
    <w:rsid w:val="00504CAF"/>
    <w:rsid w:val="00504E4A"/>
    <w:rsid w:val="0050522A"/>
    <w:rsid w:val="00505528"/>
    <w:rsid w:val="005059E2"/>
    <w:rsid w:val="00505C31"/>
    <w:rsid w:val="00505C5C"/>
    <w:rsid w:val="00505CC2"/>
    <w:rsid w:val="00505F3F"/>
    <w:rsid w:val="00505FD7"/>
    <w:rsid w:val="005061EA"/>
    <w:rsid w:val="005062A9"/>
    <w:rsid w:val="005062D5"/>
    <w:rsid w:val="0050647D"/>
    <w:rsid w:val="00506EA6"/>
    <w:rsid w:val="00507380"/>
    <w:rsid w:val="0050798F"/>
    <w:rsid w:val="00510061"/>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5"/>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A69"/>
    <w:rsid w:val="00516C15"/>
    <w:rsid w:val="005172F5"/>
    <w:rsid w:val="00517890"/>
    <w:rsid w:val="00517B5C"/>
    <w:rsid w:val="00517F10"/>
    <w:rsid w:val="0052053E"/>
    <w:rsid w:val="005209BF"/>
    <w:rsid w:val="00520A5A"/>
    <w:rsid w:val="00520EEF"/>
    <w:rsid w:val="00520F0F"/>
    <w:rsid w:val="00520FD8"/>
    <w:rsid w:val="005210CB"/>
    <w:rsid w:val="005211C4"/>
    <w:rsid w:val="005211D5"/>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D7"/>
    <w:rsid w:val="005322F6"/>
    <w:rsid w:val="005330BF"/>
    <w:rsid w:val="005330D9"/>
    <w:rsid w:val="005332D7"/>
    <w:rsid w:val="005333A5"/>
    <w:rsid w:val="005333F0"/>
    <w:rsid w:val="0053347B"/>
    <w:rsid w:val="0053355C"/>
    <w:rsid w:val="005338F5"/>
    <w:rsid w:val="0053398B"/>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2A"/>
    <w:rsid w:val="00541D35"/>
    <w:rsid w:val="00542223"/>
    <w:rsid w:val="00542358"/>
    <w:rsid w:val="00542999"/>
    <w:rsid w:val="005429B0"/>
    <w:rsid w:val="00542D89"/>
    <w:rsid w:val="00543B0B"/>
    <w:rsid w:val="00543B6B"/>
    <w:rsid w:val="00543C48"/>
    <w:rsid w:val="00543C5D"/>
    <w:rsid w:val="0054403F"/>
    <w:rsid w:val="005443C8"/>
    <w:rsid w:val="0054466D"/>
    <w:rsid w:val="00544873"/>
    <w:rsid w:val="00544C10"/>
    <w:rsid w:val="00544C91"/>
    <w:rsid w:val="00544CAB"/>
    <w:rsid w:val="00544F59"/>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8C7"/>
    <w:rsid w:val="00547C2B"/>
    <w:rsid w:val="00547DFE"/>
    <w:rsid w:val="005504CF"/>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EE7"/>
    <w:rsid w:val="00554F56"/>
    <w:rsid w:val="00554FBA"/>
    <w:rsid w:val="00555005"/>
    <w:rsid w:val="00555081"/>
    <w:rsid w:val="0055549B"/>
    <w:rsid w:val="005557DE"/>
    <w:rsid w:val="00555B20"/>
    <w:rsid w:val="00555F63"/>
    <w:rsid w:val="00556494"/>
    <w:rsid w:val="00556607"/>
    <w:rsid w:val="00556B49"/>
    <w:rsid w:val="00556CC9"/>
    <w:rsid w:val="00556E2F"/>
    <w:rsid w:val="00556EF2"/>
    <w:rsid w:val="00556F1C"/>
    <w:rsid w:val="00557B99"/>
    <w:rsid w:val="0056050A"/>
    <w:rsid w:val="00560A9C"/>
    <w:rsid w:val="00560D72"/>
    <w:rsid w:val="00560EDB"/>
    <w:rsid w:val="00561031"/>
    <w:rsid w:val="005610D2"/>
    <w:rsid w:val="0056119D"/>
    <w:rsid w:val="005611A1"/>
    <w:rsid w:val="00561472"/>
    <w:rsid w:val="005614A8"/>
    <w:rsid w:val="00561994"/>
    <w:rsid w:val="00561A3E"/>
    <w:rsid w:val="00561C3E"/>
    <w:rsid w:val="00562244"/>
    <w:rsid w:val="005622EA"/>
    <w:rsid w:val="005625B0"/>
    <w:rsid w:val="00562EDA"/>
    <w:rsid w:val="0056354F"/>
    <w:rsid w:val="005636BF"/>
    <w:rsid w:val="00563A91"/>
    <w:rsid w:val="00563C54"/>
    <w:rsid w:val="00563E2C"/>
    <w:rsid w:val="00563EE6"/>
    <w:rsid w:val="00564486"/>
    <w:rsid w:val="00564603"/>
    <w:rsid w:val="0056462E"/>
    <w:rsid w:val="00564803"/>
    <w:rsid w:val="00564D95"/>
    <w:rsid w:val="00565200"/>
    <w:rsid w:val="00565312"/>
    <w:rsid w:val="005656DE"/>
    <w:rsid w:val="00565BDA"/>
    <w:rsid w:val="00565EF7"/>
    <w:rsid w:val="00566106"/>
    <w:rsid w:val="005662C6"/>
    <w:rsid w:val="00566558"/>
    <w:rsid w:val="00566771"/>
    <w:rsid w:val="0056685C"/>
    <w:rsid w:val="005669D2"/>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4A7C"/>
    <w:rsid w:val="00575332"/>
    <w:rsid w:val="005753A0"/>
    <w:rsid w:val="00575A89"/>
    <w:rsid w:val="00575F1E"/>
    <w:rsid w:val="005761C7"/>
    <w:rsid w:val="005761F2"/>
    <w:rsid w:val="005765ED"/>
    <w:rsid w:val="005769B4"/>
    <w:rsid w:val="005769D7"/>
    <w:rsid w:val="00576AA5"/>
    <w:rsid w:val="00576DB3"/>
    <w:rsid w:val="005771BC"/>
    <w:rsid w:val="00577294"/>
    <w:rsid w:val="005772A6"/>
    <w:rsid w:val="005777DF"/>
    <w:rsid w:val="00577F84"/>
    <w:rsid w:val="0058033C"/>
    <w:rsid w:val="0058068F"/>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4A1"/>
    <w:rsid w:val="00585796"/>
    <w:rsid w:val="00585D1D"/>
    <w:rsid w:val="00585EA4"/>
    <w:rsid w:val="0058606B"/>
    <w:rsid w:val="005864FA"/>
    <w:rsid w:val="00586956"/>
    <w:rsid w:val="00586BCC"/>
    <w:rsid w:val="00586CB3"/>
    <w:rsid w:val="00587059"/>
    <w:rsid w:val="00587942"/>
    <w:rsid w:val="00587AAE"/>
    <w:rsid w:val="00587B3E"/>
    <w:rsid w:val="00587E5A"/>
    <w:rsid w:val="005900AF"/>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325"/>
    <w:rsid w:val="00597401"/>
    <w:rsid w:val="00597BC1"/>
    <w:rsid w:val="00597D26"/>
    <w:rsid w:val="00597FA1"/>
    <w:rsid w:val="005A0576"/>
    <w:rsid w:val="005A059B"/>
    <w:rsid w:val="005A064E"/>
    <w:rsid w:val="005A07A4"/>
    <w:rsid w:val="005A0A3E"/>
    <w:rsid w:val="005A186A"/>
    <w:rsid w:val="005A19A2"/>
    <w:rsid w:val="005A1AF7"/>
    <w:rsid w:val="005A1B4F"/>
    <w:rsid w:val="005A1B64"/>
    <w:rsid w:val="005A1E81"/>
    <w:rsid w:val="005A23FB"/>
    <w:rsid w:val="005A2454"/>
    <w:rsid w:val="005A2A9B"/>
    <w:rsid w:val="005A36F9"/>
    <w:rsid w:val="005A37A5"/>
    <w:rsid w:val="005A3CCD"/>
    <w:rsid w:val="005A48C4"/>
    <w:rsid w:val="005A4C7D"/>
    <w:rsid w:val="005A4D36"/>
    <w:rsid w:val="005A5E1B"/>
    <w:rsid w:val="005A64F5"/>
    <w:rsid w:val="005A69DB"/>
    <w:rsid w:val="005A6AD0"/>
    <w:rsid w:val="005A6BF4"/>
    <w:rsid w:val="005A6C32"/>
    <w:rsid w:val="005A74E8"/>
    <w:rsid w:val="005A7C1B"/>
    <w:rsid w:val="005A7E26"/>
    <w:rsid w:val="005A7F70"/>
    <w:rsid w:val="005B0196"/>
    <w:rsid w:val="005B04B6"/>
    <w:rsid w:val="005B05C2"/>
    <w:rsid w:val="005B05ED"/>
    <w:rsid w:val="005B0C52"/>
    <w:rsid w:val="005B15C2"/>
    <w:rsid w:val="005B1976"/>
    <w:rsid w:val="005B1D3F"/>
    <w:rsid w:val="005B1E86"/>
    <w:rsid w:val="005B2439"/>
    <w:rsid w:val="005B25EB"/>
    <w:rsid w:val="005B2673"/>
    <w:rsid w:val="005B3056"/>
    <w:rsid w:val="005B3177"/>
    <w:rsid w:val="005B3335"/>
    <w:rsid w:val="005B3499"/>
    <w:rsid w:val="005B36AB"/>
    <w:rsid w:val="005B3C86"/>
    <w:rsid w:val="005B3D5F"/>
    <w:rsid w:val="005B42D4"/>
    <w:rsid w:val="005B49ED"/>
    <w:rsid w:val="005B4CE0"/>
    <w:rsid w:val="005B4F68"/>
    <w:rsid w:val="005B5022"/>
    <w:rsid w:val="005B50DF"/>
    <w:rsid w:val="005B564D"/>
    <w:rsid w:val="005B5650"/>
    <w:rsid w:val="005B56C0"/>
    <w:rsid w:val="005B56C4"/>
    <w:rsid w:val="005B5822"/>
    <w:rsid w:val="005B5885"/>
    <w:rsid w:val="005B622A"/>
    <w:rsid w:val="005B6C12"/>
    <w:rsid w:val="005B6C6F"/>
    <w:rsid w:val="005B6E45"/>
    <w:rsid w:val="005B74B9"/>
    <w:rsid w:val="005B7577"/>
    <w:rsid w:val="005B7A32"/>
    <w:rsid w:val="005B7CF7"/>
    <w:rsid w:val="005B7FE3"/>
    <w:rsid w:val="005C0023"/>
    <w:rsid w:val="005C0052"/>
    <w:rsid w:val="005C00BF"/>
    <w:rsid w:val="005C01BA"/>
    <w:rsid w:val="005C01D2"/>
    <w:rsid w:val="005C028B"/>
    <w:rsid w:val="005C0348"/>
    <w:rsid w:val="005C039D"/>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0BD"/>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A9E"/>
    <w:rsid w:val="005C7C2A"/>
    <w:rsid w:val="005C7F18"/>
    <w:rsid w:val="005D01DA"/>
    <w:rsid w:val="005D027C"/>
    <w:rsid w:val="005D0696"/>
    <w:rsid w:val="005D0D4B"/>
    <w:rsid w:val="005D11B4"/>
    <w:rsid w:val="005D124A"/>
    <w:rsid w:val="005D1CF3"/>
    <w:rsid w:val="005D1D2A"/>
    <w:rsid w:val="005D2007"/>
    <w:rsid w:val="005D20E7"/>
    <w:rsid w:val="005D2A68"/>
    <w:rsid w:val="005D2B9B"/>
    <w:rsid w:val="005D2E7E"/>
    <w:rsid w:val="005D3078"/>
    <w:rsid w:val="005D33AC"/>
    <w:rsid w:val="005D3538"/>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29B"/>
    <w:rsid w:val="005D63DE"/>
    <w:rsid w:val="005D6753"/>
    <w:rsid w:val="005D6945"/>
    <w:rsid w:val="005D6CA2"/>
    <w:rsid w:val="005D6F94"/>
    <w:rsid w:val="005D71FC"/>
    <w:rsid w:val="005D725D"/>
    <w:rsid w:val="005D7343"/>
    <w:rsid w:val="005D77CF"/>
    <w:rsid w:val="005D7A1B"/>
    <w:rsid w:val="005D7AEB"/>
    <w:rsid w:val="005D7B60"/>
    <w:rsid w:val="005D7BD2"/>
    <w:rsid w:val="005D7CBC"/>
    <w:rsid w:val="005D7CC0"/>
    <w:rsid w:val="005D7EBE"/>
    <w:rsid w:val="005E0212"/>
    <w:rsid w:val="005E0377"/>
    <w:rsid w:val="005E0382"/>
    <w:rsid w:val="005E067D"/>
    <w:rsid w:val="005E098A"/>
    <w:rsid w:val="005E0BE1"/>
    <w:rsid w:val="005E0DF6"/>
    <w:rsid w:val="005E0DF9"/>
    <w:rsid w:val="005E0F4A"/>
    <w:rsid w:val="005E11FB"/>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0DD2"/>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8E8"/>
    <w:rsid w:val="005F7D0F"/>
    <w:rsid w:val="0060020A"/>
    <w:rsid w:val="00600316"/>
    <w:rsid w:val="00600B3E"/>
    <w:rsid w:val="006010A4"/>
    <w:rsid w:val="006010EC"/>
    <w:rsid w:val="00601546"/>
    <w:rsid w:val="00601D40"/>
    <w:rsid w:val="006025FE"/>
    <w:rsid w:val="006028AF"/>
    <w:rsid w:val="00602931"/>
    <w:rsid w:val="00602A0B"/>
    <w:rsid w:val="00602C07"/>
    <w:rsid w:val="00602D2C"/>
    <w:rsid w:val="00602FDA"/>
    <w:rsid w:val="00603206"/>
    <w:rsid w:val="006034A7"/>
    <w:rsid w:val="00603A66"/>
    <w:rsid w:val="00603D27"/>
    <w:rsid w:val="00603E34"/>
    <w:rsid w:val="00604275"/>
    <w:rsid w:val="006042EB"/>
    <w:rsid w:val="0060451A"/>
    <w:rsid w:val="0060476A"/>
    <w:rsid w:val="00604847"/>
    <w:rsid w:val="00604D12"/>
    <w:rsid w:val="00604D29"/>
    <w:rsid w:val="00605F79"/>
    <w:rsid w:val="00606397"/>
    <w:rsid w:val="006063B6"/>
    <w:rsid w:val="0060650A"/>
    <w:rsid w:val="006066BF"/>
    <w:rsid w:val="00606964"/>
    <w:rsid w:val="00606B6C"/>
    <w:rsid w:val="00606D44"/>
    <w:rsid w:val="00606DD8"/>
    <w:rsid w:val="006077F9"/>
    <w:rsid w:val="00607C77"/>
    <w:rsid w:val="00607D29"/>
    <w:rsid w:val="00607DCA"/>
    <w:rsid w:val="0061007C"/>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21"/>
    <w:rsid w:val="00612863"/>
    <w:rsid w:val="00612B4D"/>
    <w:rsid w:val="00612B4E"/>
    <w:rsid w:val="00612CC8"/>
    <w:rsid w:val="006130D8"/>
    <w:rsid w:val="00613104"/>
    <w:rsid w:val="006134E7"/>
    <w:rsid w:val="00613BBB"/>
    <w:rsid w:val="00613C59"/>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A33"/>
    <w:rsid w:val="00627DFC"/>
    <w:rsid w:val="0063008A"/>
    <w:rsid w:val="00630763"/>
    <w:rsid w:val="00630A98"/>
    <w:rsid w:val="00630E98"/>
    <w:rsid w:val="00631259"/>
    <w:rsid w:val="006315DF"/>
    <w:rsid w:val="00631C31"/>
    <w:rsid w:val="00631E70"/>
    <w:rsid w:val="00631FE8"/>
    <w:rsid w:val="0063224E"/>
    <w:rsid w:val="006323FB"/>
    <w:rsid w:val="00632709"/>
    <w:rsid w:val="00632C90"/>
    <w:rsid w:val="00632CE3"/>
    <w:rsid w:val="00632D55"/>
    <w:rsid w:val="00632E8A"/>
    <w:rsid w:val="006331FF"/>
    <w:rsid w:val="0063376F"/>
    <w:rsid w:val="00633C9C"/>
    <w:rsid w:val="00633CB5"/>
    <w:rsid w:val="00633D5D"/>
    <w:rsid w:val="00634479"/>
    <w:rsid w:val="00634779"/>
    <w:rsid w:val="006347EA"/>
    <w:rsid w:val="006348B1"/>
    <w:rsid w:val="00634AFB"/>
    <w:rsid w:val="00634B04"/>
    <w:rsid w:val="00634B66"/>
    <w:rsid w:val="00634B88"/>
    <w:rsid w:val="00634C07"/>
    <w:rsid w:val="00634C55"/>
    <w:rsid w:val="00634D88"/>
    <w:rsid w:val="00634E38"/>
    <w:rsid w:val="00635498"/>
    <w:rsid w:val="006358D6"/>
    <w:rsid w:val="00635A5D"/>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1DBA"/>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288"/>
    <w:rsid w:val="0064558D"/>
    <w:rsid w:val="00645893"/>
    <w:rsid w:val="00645D36"/>
    <w:rsid w:val="00645DE7"/>
    <w:rsid w:val="00645F23"/>
    <w:rsid w:val="00645F5C"/>
    <w:rsid w:val="0064670D"/>
    <w:rsid w:val="00646925"/>
    <w:rsid w:val="00646E06"/>
    <w:rsid w:val="00646E75"/>
    <w:rsid w:val="00647160"/>
    <w:rsid w:val="00647397"/>
    <w:rsid w:val="006476FB"/>
    <w:rsid w:val="0064775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F4"/>
    <w:rsid w:val="006525CF"/>
    <w:rsid w:val="006527C5"/>
    <w:rsid w:val="00653279"/>
    <w:rsid w:val="00653804"/>
    <w:rsid w:val="00653BEC"/>
    <w:rsid w:val="00654584"/>
    <w:rsid w:val="00654A5D"/>
    <w:rsid w:val="006550A4"/>
    <w:rsid w:val="006551B4"/>
    <w:rsid w:val="006558E5"/>
    <w:rsid w:val="00655B19"/>
    <w:rsid w:val="00655C54"/>
    <w:rsid w:val="00655FB4"/>
    <w:rsid w:val="006564D2"/>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62F"/>
    <w:rsid w:val="00660797"/>
    <w:rsid w:val="006607E5"/>
    <w:rsid w:val="00660948"/>
    <w:rsid w:val="006609F8"/>
    <w:rsid w:val="00660F8C"/>
    <w:rsid w:val="00661AAD"/>
    <w:rsid w:val="00661EBF"/>
    <w:rsid w:val="00662381"/>
    <w:rsid w:val="00662717"/>
    <w:rsid w:val="0066277B"/>
    <w:rsid w:val="006629F5"/>
    <w:rsid w:val="00662C5C"/>
    <w:rsid w:val="00662E04"/>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5AAB"/>
    <w:rsid w:val="00665F46"/>
    <w:rsid w:val="00666330"/>
    <w:rsid w:val="006667C6"/>
    <w:rsid w:val="00666A8C"/>
    <w:rsid w:val="006673D9"/>
    <w:rsid w:val="00667B30"/>
    <w:rsid w:val="00667B53"/>
    <w:rsid w:val="00667DF9"/>
    <w:rsid w:val="00670219"/>
    <w:rsid w:val="00670735"/>
    <w:rsid w:val="00670B41"/>
    <w:rsid w:val="00670C4E"/>
    <w:rsid w:val="00670DE2"/>
    <w:rsid w:val="00671011"/>
    <w:rsid w:val="0067110E"/>
    <w:rsid w:val="00671236"/>
    <w:rsid w:val="0067157F"/>
    <w:rsid w:val="00671B27"/>
    <w:rsid w:val="00671B5F"/>
    <w:rsid w:val="0067201C"/>
    <w:rsid w:val="0067292A"/>
    <w:rsid w:val="00673145"/>
    <w:rsid w:val="00673291"/>
    <w:rsid w:val="00673988"/>
    <w:rsid w:val="00673EB3"/>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A2"/>
    <w:rsid w:val="006772B6"/>
    <w:rsid w:val="00677371"/>
    <w:rsid w:val="0067751B"/>
    <w:rsid w:val="0067756F"/>
    <w:rsid w:val="006775B0"/>
    <w:rsid w:val="00677906"/>
    <w:rsid w:val="00677966"/>
    <w:rsid w:val="00677AAB"/>
    <w:rsid w:val="00677BB3"/>
    <w:rsid w:val="00677D4A"/>
    <w:rsid w:val="00680255"/>
    <w:rsid w:val="00680274"/>
    <w:rsid w:val="006807DB"/>
    <w:rsid w:val="00680954"/>
    <w:rsid w:val="0068095E"/>
    <w:rsid w:val="00680BEC"/>
    <w:rsid w:val="0068132D"/>
    <w:rsid w:val="00681358"/>
    <w:rsid w:val="00681722"/>
    <w:rsid w:val="006817D6"/>
    <w:rsid w:val="00682042"/>
    <w:rsid w:val="0068234C"/>
    <w:rsid w:val="006828A7"/>
    <w:rsid w:val="00682A8F"/>
    <w:rsid w:val="00682F5A"/>
    <w:rsid w:val="00683074"/>
    <w:rsid w:val="0068329B"/>
    <w:rsid w:val="006835E8"/>
    <w:rsid w:val="00683B0D"/>
    <w:rsid w:val="00683FFC"/>
    <w:rsid w:val="00684313"/>
    <w:rsid w:val="00684427"/>
    <w:rsid w:val="006847F7"/>
    <w:rsid w:val="00684908"/>
    <w:rsid w:val="00684969"/>
    <w:rsid w:val="00684B6C"/>
    <w:rsid w:val="00684D08"/>
    <w:rsid w:val="00685163"/>
    <w:rsid w:val="006856D7"/>
    <w:rsid w:val="006856F9"/>
    <w:rsid w:val="00685C59"/>
    <w:rsid w:val="00685CF7"/>
    <w:rsid w:val="00685D13"/>
    <w:rsid w:val="00685D15"/>
    <w:rsid w:val="00685E77"/>
    <w:rsid w:val="00685EFE"/>
    <w:rsid w:val="00685F57"/>
    <w:rsid w:val="00686188"/>
    <w:rsid w:val="006862BE"/>
    <w:rsid w:val="00686684"/>
    <w:rsid w:val="00686FCD"/>
    <w:rsid w:val="00687084"/>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932"/>
    <w:rsid w:val="00691BE6"/>
    <w:rsid w:val="006921BD"/>
    <w:rsid w:val="00692318"/>
    <w:rsid w:val="00692AA0"/>
    <w:rsid w:val="00693075"/>
    <w:rsid w:val="006930A3"/>
    <w:rsid w:val="00693377"/>
    <w:rsid w:val="006933C9"/>
    <w:rsid w:val="0069346C"/>
    <w:rsid w:val="006934E5"/>
    <w:rsid w:val="0069358C"/>
    <w:rsid w:val="0069377A"/>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97C65"/>
    <w:rsid w:val="00697CA0"/>
    <w:rsid w:val="00697F0B"/>
    <w:rsid w:val="006A0281"/>
    <w:rsid w:val="006A0359"/>
    <w:rsid w:val="006A12FD"/>
    <w:rsid w:val="006A1392"/>
    <w:rsid w:val="006A1459"/>
    <w:rsid w:val="006A16EE"/>
    <w:rsid w:val="006A1830"/>
    <w:rsid w:val="006A1831"/>
    <w:rsid w:val="006A1BDA"/>
    <w:rsid w:val="006A23A6"/>
    <w:rsid w:val="006A2E67"/>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183"/>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75C"/>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64C"/>
    <w:rsid w:val="006B6C44"/>
    <w:rsid w:val="006B6EB1"/>
    <w:rsid w:val="006B6F0B"/>
    <w:rsid w:val="006B7137"/>
    <w:rsid w:val="006B7626"/>
    <w:rsid w:val="006B77EA"/>
    <w:rsid w:val="006B78B7"/>
    <w:rsid w:val="006B79B1"/>
    <w:rsid w:val="006B79F4"/>
    <w:rsid w:val="006C034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4EDF"/>
    <w:rsid w:val="006C54CA"/>
    <w:rsid w:val="006C5582"/>
    <w:rsid w:val="006C5695"/>
    <w:rsid w:val="006C59F3"/>
    <w:rsid w:val="006C5A35"/>
    <w:rsid w:val="006C5F82"/>
    <w:rsid w:val="006C64E5"/>
    <w:rsid w:val="006C69F1"/>
    <w:rsid w:val="006C6B8A"/>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A83"/>
    <w:rsid w:val="006D2CEC"/>
    <w:rsid w:val="006D3165"/>
    <w:rsid w:val="006D319C"/>
    <w:rsid w:val="006D31C3"/>
    <w:rsid w:val="006D3C5B"/>
    <w:rsid w:val="006D3E2A"/>
    <w:rsid w:val="006D3EB5"/>
    <w:rsid w:val="006D401A"/>
    <w:rsid w:val="006D408E"/>
    <w:rsid w:val="006D42E2"/>
    <w:rsid w:val="006D4810"/>
    <w:rsid w:val="006D4FAF"/>
    <w:rsid w:val="006D5323"/>
    <w:rsid w:val="006D573B"/>
    <w:rsid w:val="006D59EE"/>
    <w:rsid w:val="006D5AD4"/>
    <w:rsid w:val="006D6220"/>
    <w:rsid w:val="006D62AB"/>
    <w:rsid w:val="006D62B3"/>
    <w:rsid w:val="006D69F9"/>
    <w:rsid w:val="006D6AD1"/>
    <w:rsid w:val="006D6DA5"/>
    <w:rsid w:val="006D7219"/>
    <w:rsid w:val="006D7315"/>
    <w:rsid w:val="006D7330"/>
    <w:rsid w:val="006D74C4"/>
    <w:rsid w:val="006D7B6A"/>
    <w:rsid w:val="006D7DE6"/>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4F88"/>
    <w:rsid w:val="006E525A"/>
    <w:rsid w:val="006E52F0"/>
    <w:rsid w:val="006E54E1"/>
    <w:rsid w:val="006E5663"/>
    <w:rsid w:val="006E57F2"/>
    <w:rsid w:val="006E5C1E"/>
    <w:rsid w:val="006E5C7D"/>
    <w:rsid w:val="006E5D27"/>
    <w:rsid w:val="006E5F04"/>
    <w:rsid w:val="006E662D"/>
    <w:rsid w:val="006E6697"/>
    <w:rsid w:val="006E6A66"/>
    <w:rsid w:val="006E7085"/>
    <w:rsid w:val="006E72D4"/>
    <w:rsid w:val="006E73BD"/>
    <w:rsid w:val="006E7836"/>
    <w:rsid w:val="006E7F17"/>
    <w:rsid w:val="006E7F6A"/>
    <w:rsid w:val="006E7FBE"/>
    <w:rsid w:val="006F0339"/>
    <w:rsid w:val="006F0624"/>
    <w:rsid w:val="006F0CCD"/>
    <w:rsid w:val="006F1161"/>
    <w:rsid w:val="006F156E"/>
    <w:rsid w:val="006F1589"/>
    <w:rsid w:val="006F158E"/>
    <w:rsid w:val="006F1A39"/>
    <w:rsid w:val="006F1CE8"/>
    <w:rsid w:val="006F1D3C"/>
    <w:rsid w:val="006F1DA9"/>
    <w:rsid w:val="006F2110"/>
    <w:rsid w:val="006F21F3"/>
    <w:rsid w:val="006F2884"/>
    <w:rsid w:val="006F2BE6"/>
    <w:rsid w:val="006F2E00"/>
    <w:rsid w:val="006F31EA"/>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1511"/>
    <w:rsid w:val="00701582"/>
    <w:rsid w:val="00702159"/>
    <w:rsid w:val="007028D4"/>
    <w:rsid w:val="00702B31"/>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5E07"/>
    <w:rsid w:val="00706532"/>
    <w:rsid w:val="00706A4F"/>
    <w:rsid w:val="00706A8A"/>
    <w:rsid w:val="00706B05"/>
    <w:rsid w:val="00706F8C"/>
    <w:rsid w:val="007070F5"/>
    <w:rsid w:val="0070773E"/>
    <w:rsid w:val="007077DF"/>
    <w:rsid w:val="007077EF"/>
    <w:rsid w:val="0071017B"/>
    <w:rsid w:val="00710577"/>
    <w:rsid w:val="007105FB"/>
    <w:rsid w:val="00710627"/>
    <w:rsid w:val="0071086A"/>
    <w:rsid w:val="00710957"/>
    <w:rsid w:val="00710A82"/>
    <w:rsid w:val="00710EED"/>
    <w:rsid w:val="00710F77"/>
    <w:rsid w:val="0071101F"/>
    <w:rsid w:val="00711095"/>
    <w:rsid w:val="0071109A"/>
    <w:rsid w:val="00711113"/>
    <w:rsid w:val="00711131"/>
    <w:rsid w:val="007111E9"/>
    <w:rsid w:val="00711670"/>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63C"/>
    <w:rsid w:val="007147D4"/>
    <w:rsid w:val="007149E3"/>
    <w:rsid w:val="00714D4D"/>
    <w:rsid w:val="007150C5"/>
    <w:rsid w:val="00715879"/>
    <w:rsid w:val="00715F29"/>
    <w:rsid w:val="00716548"/>
    <w:rsid w:val="00716909"/>
    <w:rsid w:val="00716B79"/>
    <w:rsid w:val="00716C2D"/>
    <w:rsid w:val="00716CA0"/>
    <w:rsid w:val="00716D48"/>
    <w:rsid w:val="00717A51"/>
    <w:rsid w:val="00717B09"/>
    <w:rsid w:val="00717BCF"/>
    <w:rsid w:val="00720A7B"/>
    <w:rsid w:val="00720E53"/>
    <w:rsid w:val="00721484"/>
    <w:rsid w:val="0072175E"/>
    <w:rsid w:val="00721A67"/>
    <w:rsid w:val="00721FBA"/>
    <w:rsid w:val="0072216B"/>
    <w:rsid w:val="00722304"/>
    <w:rsid w:val="0072247D"/>
    <w:rsid w:val="007228F8"/>
    <w:rsid w:val="00722C89"/>
    <w:rsid w:val="00723240"/>
    <w:rsid w:val="0072349E"/>
    <w:rsid w:val="007237D7"/>
    <w:rsid w:val="00723EBD"/>
    <w:rsid w:val="00723F27"/>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1FF0"/>
    <w:rsid w:val="0073218C"/>
    <w:rsid w:val="007323D5"/>
    <w:rsid w:val="00732507"/>
    <w:rsid w:val="00732804"/>
    <w:rsid w:val="00732B8C"/>
    <w:rsid w:val="00732EAB"/>
    <w:rsid w:val="007330D7"/>
    <w:rsid w:val="00733142"/>
    <w:rsid w:val="0073349C"/>
    <w:rsid w:val="007336AD"/>
    <w:rsid w:val="0073376A"/>
    <w:rsid w:val="00733908"/>
    <w:rsid w:val="00733995"/>
    <w:rsid w:val="00733F1E"/>
    <w:rsid w:val="00733FC1"/>
    <w:rsid w:val="007341DF"/>
    <w:rsid w:val="0073421F"/>
    <w:rsid w:val="007343EF"/>
    <w:rsid w:val="0073451B"/>
    <w:rsid w:val="0073466F"/>
    <w:rsid w:val="00734849"/>
    <w:rsid w:val="00734987"/>
    <w:rsid w:val="00734E76"/>
    <w:rsid w:val="00735417"/>
    <w:rsid w:val="007356F9"/>
    <w:rsid w:val="007356FB"/>
    <w:rsid w:val="00735951"/>
    <w:rsid w:val="00735A8F"/>
    <w:rsid w:val="0073600C"/>
    <w:rsid w:val="00736131"/>
    <w:rsid w:val="0073636A"/>
    <w:rsid w:val="0073642E"/>
    <w:rsid w:val="0073647F"/>
    <w:rsid w:val="007364BD"/>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7BE"/>
    <w:rsid w:val="00744DBB"/>
    <w:rsid w:val="00744E19"/>
    <w:rsid w:val="0074553D"/>
    <w:rsid w:val="007457E7"/>
    <w:rsid w:val="00745904"/>
    <w:rsid w:val="00745B03"/>
    <w:rsid w:val="00746041"/>
    <w:rsid w:val="00746168"/>
    <w:rsid w:val="00746A6D"/>
    <w:rsid w:val="00746C02"/>
    <w:rsid w:val="00746FD1"/>
    <w:rsid w:val="00747500"/>
    <w:rsid w:val="00747D2A"/>
    <w:rsid w:val="00750299"/>
    <w:rsid w:val="007505AE"/>
    <w:rsid w:val="007505FB"/>
    <w:rsid w:val="0075063F"/>
    <w:rsid w:val="007507DC"/>
    <w:rsid w:val="00750BE6"/>
    <w:rsid w:val="00750E88"/>
    <w:rsid w:val="0075133B"/>
    <w:rsid w:val="0075133E"/>
    <w:rsid w:val="007515CC"/>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8B5"/>
    <w:rsid w:val="00753FC3"/>
    <w:rsid w:val="00754132"/>
    <w:rsid w:val="00754414"/>
    <w:rsid w:val="00754BE3"/>
    <w:rsid w:val="00754CB2"/>
    <w:rsid w:val="00754D52"/>
    <w:rsid w:val="00754DE6"/>
    <w:rsid w:val="00754FA9"/>
    <w:rsid w:val="00755668"/>
    <w:rsid w:val="007558DC"/>
    <w:rsid w:val="00755FD3"/>
    <w:rsid w:val="00756030"/>
    <w:rsid w:val="0075603F"/>
    <w:rsid w:val="00756491"/>
    <w:rsid w:val="00756E3A"/>
    <w:rsid w:val="007572EB"/>
    <w:rsid w:val="00757365"/>
    <w:rsid w:val="00757372"/>
    <w:rsid w:val="0075795B"/>
    <w:rsid w:val="007579AC"/>
    <w:rsid w:val="00757C45"/>
    <w:rsid w:val="00757EAF"/>
    <w:rsid w:val="00757F71"/>
    <w:rsid w:val="00760019"/>
    <w:rsid w:val="0076059F"/>
    <w:rsid w:val="007605E9"/>
    <w:rsid w:val="00760709"/>
    <w:rsid w:val="00760932"/>
    <w:rsid w:val="007615F3"/>
    <w:rsid w:val="007619AD"/>
    <w:rsid w:val="00761A80"/>
    <w:rsid w:val="00761AAD"/>
    <w:rsid w:val="00761BFF"/>
    <w:rsid w:val="00761C08"/>
    <w:rsid w:val="00761C67"/>
    <w:rsid w:val="00761F36"/>
    <w:rsid w:val="0076203B"/>
    <w:rsid w:val="007626DE"/>
    <w:rsid w:val="00762973"/>
    <w:rsid w:val="00762E47"/>
    <w:rsid w:val="00763691"/>
    <w:rsid w:val="00763780"/>
    <w:rsid w:val="00764114"/>
    <w:rsid w:val="00764778"/>
    <w:rsid w:val="007649D5"/>
    <w:rsid w:val="00764B0C"/>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1F0A"/>
    <w:rsid w:val="007724D9"/>
    <w:rsid w:val="007726A7"/>
    <w:rsid w:val="007726F1"/>
    <w:rsid w:val="00772BAF"/>
    <w:rsid w:val="00772E97"/>
    <w:rsid w:val="0077302C"/>
    <w:rsid w:val="00773058"/>
    <w:rsid w:val="007730E8"/>
    <w:rsid w:val="00773433"/>
    <w:rsid w:val="00773524"/>
    <w:rsid w:val="00773B75"/>
    <w:rsid w:val="00773D5E"/>
    <w:rsid w:val="00773E8E"/>
    <w:rsid w:val="007742C2"/>
    <w:rsid w:val="007743F6"/>
    <w:rsid w:val="00775BB4"/>
    <w:rsid w:val="00775C1B"/>
    <w:rsid w:val="00775E0B"/>
    <w:rsid w:val="007763AA"/>
    <w:rsid w:val="007764EE"/>
    <w:rsid w:val="00776B3C"/>
    <w:rsid w:val="00776FEC"/>
    <w:rsid w:val="00777437"/>
    <w:rsid w:val="007775C2"/>
    <w:rsid w:val="00777E0C"/>
    <w:rsid w:val="0078053D"/>
    <w:rsid w:val="00780595"/>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AF"/>
    <w:rsid w:val="007832CA"/>
    <w:rsid w:val="00783899"/>
    <w:rsid w:val="007839D2"/>
    <w:rsid w:val="00783B7B"/>
    <w:rsid w:val="00783BA4"/>
    <w:rsid w:val="00783E94"/>
    <w:rsid w:val="007845B7"/>
    <w:rsid w:val="007848B7"/>
    <w:rsid w:val="00784BF4"/>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003"/>
    <w:rsid w:val="0078752F"/>
    <w:rsid w:val="0078755B"/>
    <w:rsid w:val="00787980"/>
    <w:rsid w:val="00787E3B"/>
    <w:rsid w:val="00787EC1"/>
    <w:rsid w:val="0079028B"/>
    <w:rsid w:val="00790A2D"/>
    <w:rsid w:val="00790B4E"/>
    <w:rsid w:val="00790C8D"/>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7B1"/>
    <w:rsid w:val="007969BD"/>
    <w:rsid w:val="00797356"/>
    <w:rsid w:val="00797357"/>
    <w:rsid w:val="0079779B"/>
    <w:rsid w:val="00797B03"/>
    <w:rsid w:val="00797C52"/>
    <w:rsid w:val="00797E04"/>
    <w:rsid w:val="007A041A"/>
    <w:rsid w:val="007A0F25"/>
    <w:rsid w:val="007A123C"/>
    <w:rsid w:val="007A1451"/>
    <w:rsid w:val="007A1632"/>
    <w:rsid w:val="007A1829"/>
    <w:rsid w:val="007A1A5A"/>
    <w:rsid w:val="007A1B22"/>
    <w:rsid w:val="007A1C55"/>
    <w:rsid w:val="007A1DA1"/>
    <w:rsid w:val="007A1DAB"/>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BDF"/>
    <w:rsid w:val="007A4C89"/>
    <w:rsid w:val="007A4D82"/>
    <w:rsid w:val="007A4E4B"/>
    <w:rsid w:val="007A5005"/>
    <w:rsid w:val="007A5394"/>
    <w:rsid w:val="007A5A43"/>
    <w:rsid w:val="007A5AA9"/>
    <w:rsid w:val="007A6064"/>
    <w:rsid w:val="007A68BF"/>
    <w:rsid w:val="007A6E31"/>
    <w:rsid w:val="007A7007"/>
    <w:rsid w:val="007A7631"/>
    <w:rsid w:val="007A7ACB"/>
    <w:rsid w:val="007A7FC6"/>
    <w:rsid w:val="007B0BEC"/>
    <w:rsid w:val="007B138C"/>
    <w:rsid w:val="007B13AA"/>
    <w:rsid w:val="007B1EAA"/>
    <w:rsid w:val="007B221C"/>
    <w:rsid w:val="007B2851"/>
    <w:rsid w:val="007B291C"/>
    <w:rsid w:val="007B34A4"/>
    <w:rsid w:val="007B3872"/>
    <w:rsid w:val="007B3CF6"/>
    <w:rsid w:val="007B3DA1"/>
    <w:rsid w:val="007B3E89"/>
    <w:rsid w:val="007B42BF"/>
    <w:rsid w:val="007B45C6"/>
    <w:rsid w:val="007B4E24"/>
    <w:rsid w:val="007B5271"/>
    <w:rsid w:val="007B528E"/>
    <w:rsid w:val="007B5509"/>
    <w:rsid w:val="007B5A11"/>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044"/>
    <w:rsid w:val="007C25C9"/>
    <w:rsid w:val="007C263B"/>
    <w:rsid w:val="007C2D23"/>
    <w:rsid w:val="007C2E35"/>
    <w:rsid w:val="007C2F60"/>
    <w:rsid w:val="007C2F71"/>
    <w:rsid w:val="007C335A"/>
    <w:rsid w:val="007C3968"/>
    <w:rsid w:val="007C3CAE"/>
    <w:rsid w:val="007C3E71"/>
    <w:rsid w:val="007C40BA"/>
    <w:rsid w:val="007C4229"/>
    <w:rsid w:val="007C42F5"/>
    <w:rsid w:val="007C4444"/>
    <w:rsid w:val="007C488A"/>
    <w:rsid w:val="007C48A8"/>
    <w:rsid w:val="007C4900"/>
    <w:rsid w:val="007C49FB"/>
    <w:rsid w:val="007C4DAA"/>
    <w:rsid w:val="007C53D3"/>
    <w:rsid w:val="007C5C32"/>
    <w:rsid w:val="007C5C79"/>
    <w:rsid w:val="007C5C9A"/>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3DDC"/>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82B"/>
    <w:rsid w:val="007D79EC"/>
    <w:rsid w:val="007D7A32"/>
    <w:rsid w:val="007D7FA4"/>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1C98"/>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3D"/>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66E"/>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004"/>
    <w:rsid w:val="008021B6"/>
    <w:rsid w:val="008022F5"/>
    <w:rsid w:val="00802475"/>
    <w:rsid w:val="008029AE"/>
    <w:rsid w:val="00802C2D"/>
    <w:rsid w:val="00802DE1"/>
    <w:rsid w:val="008030A2"/>
    <w:rsid w:val="008031F2"/>
    <w:rsid w:val="008034BB"/>
    <w:rsid w:val="00803679"/>
    <w:rsid w:val="0080378B"/>
    <w:rsid w:val="008039E6"/>
    <w:rsid w:val="0080417C"/>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0FE5"/>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50B"/>
    <w:rsid w:val="00817678"/>
    <w:rsid w:val="008178D7"/>
    <w:rsid w:val="008200CA"/>
    <w:rsid w:val="008201D9"/>
    <w:rsid w:val="00820257"/>
    <w:rsid w:val="00820A54"/>
    <w:rsid w:val="00820C3A"/>
    <w:rsid w:val="00820DBE"/>
    <w:rsid w:val="0082108C"/>
    <w:rsid w:val="00821348"/>
    <w:rsid w:val="00821695"/>
    <w:rsid w:val="008216E6"/>
    <w:rsid w:val="008217B4"/>
    <w:rsid w:val="00822012"/>
    <w:rsid w:val="0082214B"/>
    <w:rsid w:val="008222A3"/>
    <w:rsid w:val="008222E3"/>
    <w:rsid w:val="00822732"/>
    <w:rsid w:val="00822CDE"/>
    <w:rsid w:val="00822EB2"/>
    <w:rsid w:val="0082323E"/>
    <w:rsid w:val="00823727"/>
    <w:rsid w:val="008238C5"/>
    <w:rsid w:val="00823B6D"/>
    <w:rsid w:val="00823C39"/>
    <w:rsid w:val="008241C0"/>
    <w:rsid w:val="00824710"/>
    <w:rsid w:val="00824E12"/>
    <w:rsid w:val="008253D7"/>
    <w:rsid w:val="008254D2"/>
    <w:rsid w:val="008257F1"/>
    <w:rsid w:val="008258E0"/>
    <w:rsid w:val="00825B9E"/>
    <w:rsid w:val="00825BE1"/>
    <w:rsid w:val="00825DF9"/>
    <w:rsid w:val="0082618C"/>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9E5"/>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C82"/>
    <w:rsid w:val="00833D9D"/>
    <w:rsid w:val="0083482A"/>
    <w:rsid w:val="00834C5D"/>
    <w:rsid w:val="00835106"/>
    <w:rsid w:val="00835352"/>
    <w:rsid w:val="00835651"/>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DE2"/>
    <w:rsid w:val="00837EB4"/>
    <w:rsid w:val="008401CD"/>
    <w:rsid w:val="008401D6"/>
    <w:rsid w:val="008402D3"/>
    <w:rsid w:val="0084031A"/>
    <w:rsid w:val="00840364"/>
    <w:rsid w:val="008407FC"/>
    <w:rsid w:val="00841133"/>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34E3"/>
    <w:rsid w:val="008440FA"/>
    <w:rsid w:val="0084415E"/>
    <w:rsid w:val="008444F9"/>
    <w:rsid w:val="008448D1"/>
    <w:rsid w:val="00844A0F"/>
    <w:rsid w:val="00844BFC"/>
    <w:rsid w:val="00844CB9"/>
    <w:rsid w:val="00844E10"/>
    <w:rsid w:val="00844EA3"/>
    <w:rsid w:val="00844ED4"/>
    <w:rsid w:val="00845064"/>
    <w:rsid w:val="008459D5"/>
    <w:rsid w:val="00845CDE"/>
    <w:rsid w:val="00845D4F"/>
    <w:rsid w:val="00846161"/>
    <w:rsid w:val="008463F6"/>
    <w:rsid w:val="0084658C"/>
    <w:rsid w:val="008467B0"/>
    <w:rsid w:val="0084687D"/>
    <w:rsid w:val="00846952"/>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84C"/>
    <w:rsid w:val="008529B4"/>
    <w:rsid w:val="00852D17"/>
    <w:rsid w:val="00852D24"/>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3F"/>
    <w:rsid w:val="00862EF1"/>
    <w:rsid w:val="00863014"/>
    <w:rsid w:val="00863372"/>
    <w:rsid w:val="00863426"/>
    <w:rsid w:val="00863455"/>
    <w:rsid w:val="008637DF"/>
    <w:rsid w:val="00863807"/>
    <w:rsid w:val="0086383E"/>
    <w:rsid w:val="00863C10"/>
    <w:rsid w:val="00863EB3"/>
    <w:rsid w:val="00864074"/>
    <w:rsid w:val="008642A8"/>
    <w:rsid w:val="0086580F"/>
    <w:rsid w:val="00865A10"/>
    <w:rsid w:val="0086621E"/>
    <w:rsid w:val="00866251"/>
    <w:rsid w:val="00866321"/>
    <w:rsid w:val="008664E4"/>
    <w:rsid w:val="008666D1"/>
    <w:rsid w:val="00866718"/>
    <w:rsid w:val="008667BC"/>
    <w:rsid w:val="008667E2"/>
    <w:rsid w:val="00866B4D"/>
    <w:rsid w:val="00866BC0"/>
    <w:rsid w:val="00866E96"/>
    <w:rsid w:val="0086738F"/>
    <w:rsid w:val="0086744F"/>
    <w:rsid w:val="00867787"/>
    <w:rsid w:val="00867B68"/>
    <w:rsid w:val="00867DF5"/>
    <w:rsid w:val="008700F4"/>
    <w:rsid w:val="0087012A"/>
    <w:rsid w:val="0087013B"/>
    <w:rsid w:val="00870280"/>
    <w:rsid w:val="0087083B"/>
    <w:rsid w:val="008709AB"/>
    <w:rsid w:val="008709BA"/>
    <w:rsid w:val="00870A83"/>
    <w:rsid w:val="00870FD9"/>
    <w:rsid w:val="00871390"/>
    <w:rsid w:val="00871409"/>
    <w:rsid w:val="008714A1"/>
    <w:rsid w:val="008718FD"/>
    <w:rsid w:val="00871B1F"/>
    <w:rsid w:val="00871E13"/>
    <w:rsid w:val="00872029"/>
    <w:rsid w:val="00872086"/>
    <w:rsid w:val="0087220C"/>
    <w:rsid w:val="00872AB7"/>
    <w:rsid w:val="0087306A"/>
    <w:rsid w:val="008731D1"/>
    <w:rsid w:val="00874036"/>
    <w:rsid w:val="00874211"/>
    <w:rsid w:val="0087427E"/>
    <w:rsid w:val="00874B79"/>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E44"/>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591"/>
    <w:rsid w:val="008836A7"/>
    <w:rsid w:val="008838E2"/>
    <w:rsid w:val="00883CED"/>
    <w:rsid w:val="00883D58"/>
    <w:rsid w:val="00883E91"/>
    <w:rsid w:val="008847F7"/>
    <w:rsid w:val="00884938"/>
    <w:rsid w:val="00884CEA"/>
    <w:rsid w:val="00885309"/>
    <w:rsid w:val="0088556A"/>
    <w:rsid w:val="00885DB3"/>
    <w:rsid w:val="00886001"/>
    <w:rsid w:val="00886145"/>
    <w:rsid w:val="008863CE"/>
    <w:rsid w:val="008864DE"/>
    <w:rsid w:val="00886512"/>
    <w:rsid w:val="00886889"/>
    <w:rsid w:val="00886AD3"/>
    <w:rsid w:val="00886C7B"/>
    <w:rsid w:val="00886ED5"/>
    <w:rsid w:val="00886F45"/>
    <w:rsid w:val="008873B4"/>
    <w:rsid w:val="0088772F"/>
    <w:rsid w:val="00887C45"/>
    <w:rsid w:val="00887EE3"/>
    <w:rsid w:val="0089001B"/>
    <w:rsid w:val="00890411"/>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598"/>
    <w:rsid w:val="008A2B9A"/>
    <w:rsid w:val="008A2D6C"/>
    <w:rsid w:val="008A3368"/>
    <w:rsid w:val="008A337E"/>
    <w:rsid w:val="008A360A"/>
    <w:rsid w:val="008A36D8"/>
    <w:rsid w:val="008A3734"/>
    <w:rsid w:val="008A3A26"/>
    <w:rsid w:val="008A3A2F"/>
    <w:rsid w:val="008A3B1E"/>
    <w:rsid w:val="008A3CFD"/>
    <w:rsid w:val="008A3EE4"/>
    <w:rsid w:val="008A44FB"/>
    <w:rsid w:val="008A46CE"/>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5C6"/>
    <w:rsid w:val="008A6776"/>
    <w:rsid w:val="008A6BD4"/>
    <w:rsid w:val="008A6BDC"/>
    <w:rsid w:val="008A6EB1"/>
    <w:rsid w:val="008A6F15"/>
    <w:rsid w:val="008A7061"/>
    <w:rsid w:val="008A762F"/>
    <w:rsid w:val="008A7A49"/>
    <w:rsid w:val="008A7F57"/>
    <w:rsid w:val="008B00FD"/>
    <w:rsid w:val="008B0213"/>
    <w:rsid w:val="008B0E5C"/>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4E64"/>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0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56B"/>
    <w:rsid w:val="008C26B1"/>
    <w:rsid w:val="008C2D24"/>
    <w:rsid w:val="008C327A"/>
    <w:rsid w:val="008C33BB"/>
    <w:rsid w:val="008C3748"/>
    <w:rsid w:val="008C37FA"/>
    <w:rsid w:val="008C38C3"/>
    <w:rsid w:val="008C3BAC"/>
    <w:rsid w:val="008C3D9A"/>
    <w:rsid w:val="008C4002"/>
    <w:rsid w:val="008C403A"/>
    <w:rsid w:val="008C4057"/>
    <w:rsid w:val="008C42FC"/>
    <w:rsid w:val="008C44B7"/>
    <w:rsid w:val="008C44E5"/>
    <w:rsid w:val="008C45BD"/>
    <w:rsid w:val="008C49AC"/>
    <w:rsid w:val="008C4BC1"/>
    <w:rsid w:val="008C4E9B"/>
    <w:rsid w:val="008C57A9"/>
    <w:rsid w:val="008C59BC"/>
    <w:rsid w:val="008C5DCB"/>
    <w:rsid w:val="008C5E0A"/>
    <w:rsid w:val="008C6085"/>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964"/>
    <w:rsid w:val="008D2FC3"/>
    <w:rsid w:val="008D34A8"/>
    <w:rsid w:val="008D35C3"/>
    <w:rsid w:val="008D3C1D"/>
    <w:rsid w:val="008D3CBB"/>
    <w:rsid w:val="008D3D3F"/>
    <w:rsid w:val="008D3EF8"/>
    <w:rsid w:val="008D3F1D"/>
    <w:rsid w:val="008D4233"/>
    <w:rsid w:val="008D436F"/>
    <w:rsid w:val="008D4453"/>
    <w:rsid w:val="008D474E"/>
    <w:rsid w:val="008D4BFF"/>
    <w:rsid w:val="008D4FDA"/>
    <w:rsid w:val="008D55F3"/>
    <w:rsid w:val="008D562C"/>
    <w:rsid w:val="008D57C4"/>
    <w:rsid w:val="008D5A1C"/>
    <w:rsid w:val="008D5B5F"/>
    <w:rsid w:val="008D5EE9"/>
    <w:rsid w:val="008D624B"/>
    <w:rsid w:val="008D6BBB"/>
    <w:rsid w:val="008D6CBC"/>
    <w:rsid w:val="008D6CE1"/>
    <w:rsid w:val="008D7410"/>
    <w:rsid w:val="008D792B"/>
    <w:rsid w:val="008D795A"/>
    <w:rsid w:val="008D7DF7"/>
    <w:rsid w:val="008E01E5"/>
    <w:rsid w:val="008E03B3"/>
    <w:rsid w:val="008E05DF"/>
    <w:rsid w:val="008E07B3"/>
    <w:rsid w:val="008E0AFA"/>
    <w:rsid w:val="008E0E3A"/>
    <w:rsid w:val="008E1058"/>
    <w:rsid w:val="008E1309"/>
    <w:rsid w:val="008E18F2"/>
    <w:rsid w:val="008E1B07"/>
    <w:rsid w:val="008E1D5A"/>
    <w:rsid w:val="008E2172"/>
    <w:rsid w:val="008E25EB"/>
    <w:rsid w:val="008E2662"/>
    <w:rsid w:val="008E2AD6"/>
    <w:rsid w:val="008E2C17"/>
    <w:rsid w:val="008E35A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BEB"/>
    <w:rsid w:val="008F00AF"/>
    <w:rsid w:val="008F01CA"/>
    <w:rsid w:val="008F0232"/>
    <w:rsid w:val="008F118B"/>
    <w:rsid w:val="008F1349"/>
    <w:rsid w:val="008F21B4"/>
    <w:rsid w:val="008F2B60"/>
    <w:rsid w:val="008F2C6F"/>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871"/>
    <w:rsid w:val="008F6A20"/>
    <w:rsid w:val="008F6B7B"/>
    <w:rsid w:val="008F6C0E"/>
    <w:rsid w:val="008F6D43"/>
    <w:rsid w:val="008F778D"/>
    <w:rsid w:val="008F7A87"/>
    <w:rsid w:val="008F7CAB"/>
    <w:rsid w:val="008F7F50"/>
    <w:rsid w:val="009004C2"/>
    <w:rsid w:val="009008D9"/>
    <w:rsid w:val="00900932"/>
    <w:rsid w:val="00900E15"/>
    <w:rsid w:val="00901427"/>
    <w:rsid w:val="0090159A"/>
    <w:rsid w:val="00901A00"/>
    <w:rsid w:val="00901EF1"/>
    <w:rsid w:val="00902134"/>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AFB"/>
    <w:rsid w:val="00905CCA"/>
    <w:rsid w:val="00906C23"/>
    <w:rsid w:val="00906E43"/>
    <w:rsid w:val="00906F74"/>
    <w:rsid w:val="009072C2"/>
    <w:rsid w:val="009073C4"/>
    <w:rsid w:val="009074C2"/>
    <w:rsid w:val="009079A9"/>
    <w:rsid w:val="009112E8"/>
    <w:rsid w:val="00911369"/>
    <w:rsid w:val="009117E4"/>
    <w:rsid w:val="00911A11"/>
    <w:rsid w:val="00911E56"/>
    <w:rsid w:val="00912326"/>
    <w:rsid w:val="00912372"/>
    <w:rsid w:val="009123C5"/>
    <w:rsid w:val="0091263E"/>
    <w:rsid w:val="00912D70"/>
    <w:rsid w:val="0091323D"/>
    <w:rsid w:val="00913450"/>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9C4"/>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0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4B"/>
    <w:rsid w:val="00932990"/>
    <w:rsid w:val="0093391C"/>
    <w:rsid w:val="0093394F"/>
    <w:rsid w:val="00933A2D"/>
    <w:rsid w:val="00933DFB"/>
    <w:rsid w:val="00933F98"/>
    <w:rsid w:val="00934920"/>
    <w:rsid w:val="009349A5"/>
    <w:rsid w:val="00934B65"/>
    <w:rsid w:val="00934BA6"/>
    <w:rsid w:val="0093501B"/>
    <w:rsid w:val="009350AF"/>
    <w:rsid w:val="0093511A"/>
    <w:rsid w:val="009352A1"/>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070"/>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438"/>
    <w:rsid w:val="0094650A"/>
    <w:rsid w:val="0094672C"/>
    <w:rsid w:val="0094680D"/>
    <w:rsid w:val="009468D8"/>
    <w:rsid w:val="009469A7"/>
    <w:rsid w:val="00946BEE"/>
    <w:rsid w:val="0094777F"/>
    <w:rsid w:val="00947781"/>
    <w:rsid w:val="009479CA"/>
    <w:rsid w:val="00947C16"/>
    <w:rsid w:val="0095001F"/>
    <w:rsid w:val="00950344"/>
    <w:rsid w:val="0095041A"/>
    <w:rsid w:val="0095079D"/>
    <w:rsid w:val="009507DA"/>
    <w:rsid w:val="00950D30"/>
    <w:rsid w:val="00951142"/>
    <w:rsid w:val="00951291"/>
    <w:rsid w:val="00951584"/>
    <w:rsid w:val="00951884"/>
    <w:rsid w:val="00952107"/>
    <w:rsid w:val="0095234C"/>
    <w:rsid w:val="009524F3"/>
    <w:rsid w:val="00952BD0"/>
    <w:rsid w:val="00953096"/>
    <w:rsid w:val="00953120"/>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D0B"/>
    <w:rsid w:val="00957E29"/>
    <w:rsid w:val="00960189"/>
    <w:rsid w:val="00960335"/>
    <w:rsid w:val="00960339"/>
    <w:rsid w:val="00960467"/>
    <w:rsid w:val="00960510"/>
    <w:rsid w:val="0096087E"/>
    <w:rsid w:val="00960AAA"/>
    <w:rsid w:val="00960ADF"/>
    <w:rsid w:val="0096101D"/>
    <w:rsid w:val="0096160D"/>
    <w:rsid w:val="009621D7"/>
    <w:rsid w:val="009623E0"/>
    <w:rsid w:val="0096262F"/>
    <w:rsid w:val="009627DB"/>
    <w:rsid w:val="0096284C"/>
    <w:rsid w:val="0096297E"/>
    <w:rsid w:val="00962989"/>
    <w:rsid w:val="00962AC3"/>
    <w:rsid w:val="00962E5D"/>
    <w:rsid w:val="00963552"/>
    <w:rsid w:val="009635B5"/>
    <w:rsid w:val="00963662"/>
    <w:rsid w:val="00963A4D"/>
    <w:rsid w:val="00963E09"/>
    <w:rsid w:val="00964188"/>
    <w:rsid w:val="00964502"/>
    <w:rsid w:val="009646FF"/>
    <w:rsid w:val="00964817"/>
    <w:rsid w:val="00964B63"/>
    <w:rsid w:val="009651F7"/>
    <w:rsid w:val="00965557"/>
    <w:rsid w:val="009660DF"/>
    <w:rsid w:val="00966238"/>
    <w:rsid w:val="009665BE"/>
    <w:rsid w:val="00966C5C"/>
    <w:rsid w:val="00967160"/>
    <w:rsid w:val="009672D0"/>
    <w:rsid w:val="009673F6"/>
    <w:rsid w:val="0096753D"/>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6B"/>
    <w:rsid w:val="00976479"/>
    <w:rsid w:val="00976849"/>
    <w:rsid w:val="00976E73"/>
    <w:rsid w:val="00977015"/>
    <w:rsid w:val="00977056"/>
    <w:rsid w:val="009775F0"/>
    <w:rsid w:val="00977DDF"/>
    <w:rsid w:val="00977FD7"/>
    <w:rsid w:val="0098096A"/>
    <w:rsid w:val="00980AAB"/>
    <w:rsid w:val="00981061"/>
    <w:rsid w:val="009814EE"/>
    <w:rsid w:val="009816BB"/>
    <w:rsid w:val="009816C8"/>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6A5"/>
    <w:rsid w:val="009917EF"/>
    <w:rsid w:val="00991827"/>
    <w:rsid w:val="00991858"/>
    <w:rsid w:val="009918AE"/>
    <w:rsid w:val="00991BB8"/>
    <w:rsid w:val="00991C5A"/>
    <w:rsid w:val="00991F70"/>
    <w:rsid w:val="00992728"/>
    <w:rsid w:val="009928DF"/>
    <w:rsid w:val="00993696"/>
    <w:rsid w:val="009938C5"/>
    <w:rsid w:val="00993A69"/>
    <w:rsid w:val="00993D71"/>
    <w:rsid w:val="00993F05"/>
    <w:rsid w:val="00993F91"/>
    <w:rsid w:val="00994349"/>
    <w:rsid w:val="009943D0"/>
    <w:rsid w:val="00994478"/>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052"/>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618"/>
    <w:rsid w:val="009A2943"/>
    <w:rsid w:val="009A2BCA"/>
    <w:rsid w:val="009A2CCB"/>
    <w:rsid w:val="009A2ED4"/>
    <w:rsid w:val="009A2F05"/>
    <w:rsid w:val="009A2F60"/>
    <w:rsid w:val="009A330C"/>
    <w:rsid w:val="009A3404"/>
    <w:rsid w:val="009A351F"/>
    <w:rsid w:val="009A35E0"/>
    <w:rsid w:val="009A36AD"/>
    <w:rsid w:val="009A3E1F"/>
    <w:rsid w:val="009A420A"/>
    <w:rsid w:val="009A45EC"/>
    <w:rsid w:val="009A48A8"/>
    <w:rsid w:val="009A4B58"/>
    <w:rsid w:val="009A4BF0"/>
    <w:rsid w:val="009A5133"/>
    <w:rsid w:val="009A5201"/>
    <w:rsid w:val="009A53A4"/>
    <w:rsid w:val="009A57AB"/>
    <w:rsid w:val="009A57F9"/>
    <w:rsid w:val="009A5CE4"/>
    <w:rsid w:val="009A5CFA"/>
    <w:rsid w:val="009A5D4C"/>
    <w:rsid w:val="009A6249"/>
    <w:rsid w:val="009A6972"/>
    <w:rsid w:val="009A6DB2"/>
    <w:rsid w:val="009A70B3"/>
    <w:rsid w:val="009A7285"/>
    <w:rsid w:val="009A7648"/>
    <w:rsid w:val="009A76B4"/>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6EF0"/>
    <w:rsid w:val="009B710A"/>
    <w:rsid w:val="009B722B"/>
    <w:rsid w:val="009B772B"/>
    <w:rsid w:val="009B787A"/>
    <w:rsid w:val="009B79CE"/>
    <w:rsid w:val="009B7FFA"/>
    <w:rsid w:val="009C0082"/>
    <w:rsid w:val="009C0F32"/>
    <w:rsid w:val="009C125B"/>
    <w:rsid w:val="009C13D4"/>
    <w:rsid w:val="009C1A96"/>
    <w:rsid w:val="009C1FAE"/>
    <w:rsid w:val="009C1FD3"/>
    <w:rsid w:val="009C2322"/>
    <w:rsid w:val="009C23C5"/>
    <w:rsid w:val="009C2445"/>
    <w:rsid w:val="009C2552"/>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3F4"/>
    <w:rsid w:val="009D2425"/>
    <w:rsid w:val="009D2744"/>
    <w:rsid w:val="009D2961"/>
    <w:rsid w:val="009D2C68"/>
    <w:rsid w:val="009D30FC"/>
    <w:rsid w:val="009D32E4"/>
    <w:rsid w:val="009D3342"/>
    <w:rsid w:val="009D35BD"/>
    <w:rsid w:val="009D35EC"/>
    <w:rsid w:val="009D36A5"/>
    <w:rsid w:val="009D377A"/>
    <w:rsid w:val="009D3A23"/>
    <w:rsid w:val="009D3A2D"/>
    <w:rsid w:val="009D3CD5"/>
    <w:rsid w:val="009D42AF"/>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BEE"/>
    <w:rsid w:val="009D7C33"/>
    <w:rsid w:val="009D7D5B"/>
    <w:rsid w:val="009E02C2"/>
    <w:rsid w:val="009E04D6"/>
    <w:rsid w:val="009E07C4"/>
    <w:rsid w:val="009E0E06"/>
    <w:rsid w:val="009E123E"/>
    <w:rsid w:val="009E1400"/>
    <w:rsid w:val="009E140C"/>
    <w:rsid w:val="009E15F6"/>
    <w:rsid w:val="009E1C6C"/>
    <w:rsid w:val="009E1F76"/>
    <w:rsid w:val="009E291C"/>
    <w:rsid w:val="009E29FA"/>
    <w:rsid w:val="009E2A88"/>
    <w:rsid w:val="009E32C6"/>
    <w:rsid w:val="009E3671"/>
    <w:rsid w:val="009E3DDA"/>
    <w:rsid w:val="009E4360"/>
    <w:rsid w:val="009E45BF"/>
    <w:rsid w:val="009E4618"/>
    <w:rsid w:val="009E4F63"/>
    <w:rsid w:val="009E52DA"/>
    <w:rsid w:val="009E57D3"/>
    <w:rsid w:val="009E5DC1"/>
    <w:rsid w:val="009E6373"/>
    <w:rsid w:val="009E64E8"/>
    <w:rsid w:val="009E6613"/>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5B3"/>
    <w:rsid w:val="009F2759"/>
    <w:rsid w:val="009F2886"/>
    <w:rsid w:val="009F28D2"/>
    <w:rsid w:val="009F2B68"/>
    <w:rsid w:val="009F2B99"/>
    <w:rsid w:val="009F3042"/>
    <w:rsid w:val="009F30E0"/>
    <w:rsid w:val="009F313C"/>
    <w:rsid w:val="009F3227"/>
    <w:rsid w:val="009F34CE"/>
    <w:rsid w:val="009F3DB6"/>
    <w:rsid w:val="009F4015"/>
    <w:rsid w:val="009F4419"/>
    <w:rsid w:val="009F4EEB"/>
    <w:rsid w:val="009F4F71"/>
    <w:rsid w:val="009F5315"/>
    <w:rsid w:val="009F57A3"/>
    <w:rsid w:val="009F586C"/>
    <w:rsid w:val="009F5AF4"/>
    <w:rsid w:val="009F5B74"/>
    <w:rsid w:val="009F5D22"/>
    <w:rsid w:val="009F5F24"/>
    <w:rsid w:val="009F6406"/>
    <w:rsid w:val="009F6448"/>
    <w:rsid w:val="009F6874"/>
    <w:rsid w:val="009F6943"/>
    <w:rsid w:val="009F6CC5"/>
    <w:rsid w:val="009F6D75"/>
    <w:rsid w:val="009F71DE"/>
    <w:rsid w:val="009F7292"/>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C06"/>
    <w:rsid w:val="00A01D36"/>
    <w:rsid w:val="00A023DA"/>
    <w:rsid w:val="00A0242D"/>
    <w:rsid w:val="00A02434"/>
    <w:rsid w:val="00A025FC"/>
    <w:rsid w:val="00A02C15"/>
    <w:rsid w:val="00A02E27"/>
    <w:rsid w:val="00A02FFB"/>
    <w:rsid w:val="00A0313B"/>
    <w:rsid w:val="00A0321D"/>
    <w:rsid w:val="00A0330E"/>
    <w:rsid w:val="00A03383"/>
    <w:rsid w:val="00A03654"/>
    <w:rsid w:val="00A03A06"/>
    <w:rsid w:val="00A03BE4"/>
    <w:rsid w:val="00A03E6C"/>
    <w:rsid w:val="00A041C4"/>
    <w:rsid w:val="00A041D3"/>
    <w:rsid w:val="00A05199"/>
    <w:rsid w:val="00A051E3"/>
    <w:rsid w:val="00A05753"/>
    <w:rsid w:val="00A05BFB"/>
    <w:rsid w:val="00A05D03"/>
    <w:rsid w:val="00A06165"/>
    <w:rsid w:val="00A06276"/>
    <w:rsid w:val="00A0645F"/>
    <w:rsid w:val="00A066C5"/>
    <w:rsid w:val="00A0672F"/>
    <w:rsid w:val="00A069E2"/>
    <w:rsid w:val="00A06AE1"/>
    <w:rsid w:val="00A071C6"/>
    <w:rsid w:val="00A07369"/>
    <w:rsid w:val="00A07784"/>
    <w:rsid w:val="00A1011E"/>
    <w:rsid w:val="00A1068B"/>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2FE"/>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17EE7"/>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D9B"/>
    <w:rsid w:val="00A26E37"/>
    <w:rsid w:val="00A277CA"/>
    <w:rsid w:val="00A2790B"/>
    <w:rsid w:val="00A27B28"/>
    <w:rsid w:val="00A27CEC"/>
    <w:rsid w:val="00A302EC"/>
    <w:rsid w:val="00A3076B"/>
    <w:rsid w:val="00A310DE"/>
    <w:rsid w:val="00A31141"/>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77F"/>
    <w:rsid w:val="00A36B2F"/>
    <w:rsid w:val="00A374E6"/>
    <w:rsid w:val="00A40276"/>
    <w:rsid w:val="00A40CF1"/>
    <w:rsid w:val="00A40DED"/>
    <w:rsid w:val="00A40F97"/>
    <w:rsid w:val="00A413CA"/>
    <w:rsid w:val="00A41667"/>
    <w:rsid w:val="00A41B63"/>
    <w:rsid w:val="00A41EC3"/>
    <w:rsid w:val="00A4202F"/>
    <w:rsid w:val="00A424E2"/>
    <w:rsid w:val="00A425B4"/>
    <w:rsid w:val="00A42601"/>
    <w:rsid w:val="00A42639"/>
    <w:rsid w:val="00A42763"/>
    <w:rsid w:val="00A42832"/>
    <w:rsid w:val="00A429D8"/>
    <w:rsid w:val="00A42C7F"/>
    <w:rsid w:val="00A43125"/>
    <w:rsid w:val="00A433A1"/>
    <w:rsid w:val="00A4349C"/>
    <w:rsid w:val="00A439AC"/>
    <w:rsid w:val="00A43A6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00"/>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C1E"/>
    <w:rsid w:val="00A53DB1"/>
    <w:rsid w:val="00A541A3"/>
    <w:rsid w:val="00A54237"/>
    <w:rsid w:val="00A546DB"/>
    <w:rsid w:val="00A54947"/>
    <w:rsid w:val="00A549AF"/>
    <w:rsid w:val="00A54C14"/>
    <w:rsid w:val="00A55042"/>
    <w:rsid w:val="00A550D7"/>
    <w:rsid w:val="00A5529E"/>
    <w:rsid w:val="00A55341"/>
    <w:rsid w:val="00A55414"/>
    <w:rsid w:val="00A55450"/>
    <w:rsid w:val="00A554CE"/>
    <w:rsid w:val="00A5558B"/>
    <w:rsid w:val="00A55B81"/>
    <w:rsid w:val="00A55CB2"/>
    <w:rsid w:val="00A55E24"/>
    <w:rsid w:val="00A56490"/>
    <w:rsid w:val="00A568C1"/>
    <w:rsid w:val="00A56D7E"/>
    <w:rsid w:val="00A57F83"/>
    <w:rsid w:val="00A57FFB"/>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506"/>
    <w:rsid w:val="00A62891"/>
    <w:rsid w:val="00A62CBF"/>
    <w:rsid w:val="00A62EAC"/>
    <w:rsid w:val="00A62F04"/>
    <w:rsid w:val="00A63864"/>
    <w:rsid w:val="00A63B43"/>
    <w:rsid w:val="00A63D4B"/>
    <w:rsid w:val="00A64217"/>
    <w:rsid w:val="00A64698"/>
    <w:rsid w:val="00A6492D"/>
    <w:rsid w:val="00A64D72"/>
    <w:rsid w:val="00A65196"/>
    <w:rsid w:val="00A651D8"/>
    <w:rsid w:val="00A653A8"/>
    <w:rsid w:val="00A656FF"/>
    <w:rsid w:val="00A65A0B"/>
    <w:rsid w:val="00A65EAF"/>
    <w:rsid w:val="00A66092"/>
    <w:rsid w:val="00A66154"/>
    <w:rsid w:val="00A661A1"/>
    <w:rsid w:val="00A661E7"/>
    <w:rsid w:val="00A662FB"/>
    <w:rsid w:val="00A66377"/>
    <w:rsid w:val="00A66585"/>
    <w:rsid w:val="00A66594"/>
    <w:rsid w:val="00A66A17"/>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6D"/>
    <w:rsid w:val="00A74B98"/>
    <w:rsid w:val="00A755AD"/>
    <w:rsid w:val="00A75AF6"/>
    <w:rsid w:val="00A75CBC"/>
    <w:rsid w:val="00A75D3D"/>
    <w:rsid w:val="00A76109"/>
    <w:rsid w:val="00A76EE2"/>
    <w:rsid w:val="00A76F8A"/>
    <w:rsid w:val="00A770FC"/>
    <w:rsid w:val="00A771F7"/>
    <w:rsid w:val="00A772CF"/>
    <w:rsid w:val="00A77732"/>
    <w:rsid w:val="00A77774"/>
    <w:rsid w:val="00A778C7"/>
    <w:rsid w:val="00A779DD"/>
    <w:rsid w:val="00A77C0A"/>
    <w:rsid w:val="00A77E7B"/>
    <w:rsid w:val="00A802EF"/>
    <w:rsid w:val="00A80324"/>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06F"/>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D2C"/>
    <w:rsid w:val="00A86F15"/>
    <w:rsid w:val="00A86F45"/>
    <w:rsid w:val="00A874C5"/>
    <w:rsid w:val="00A874F2"/>
    <w:rsid w:val="00A8784D"/>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35"/>
    <w:rsid w:val="00A91E77"/>
    <w:rsid w:val="00A92264"/>
    <w:rsid w:val="00A923E1"/>
    <w:rsid w:val="00A926F2"/>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76C"/>
    <w:rsid w:val="00AA4789"/>
    <w:rsid w:val="00AA4896"/>
    <w:rsid w:val="00AA49B4"/>
    <w:rsid w:val="00AA4B4B"/>
    <w:rsid w:val="00AA4D85"/>
    <w:rsid w:val="00AA5587"/>
    <w:rsid w:val="00AA5E54"/>
    <w:rsid w:val="00AA62E6"/>
    <w:rsid w:val="00AA6521"/>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729"/>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00"/>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125"/>
    <w:rsid w:val="00AC66FB"/>
    <w:rsid w:val="00AC717D"/>
    <w:rsid w:val="00AC72B2"/>
    <w:rsid w:val="00AC7711"/>
    <w:rsid w:val="00AC7773"/>
    <w:rsid w:val="00AC7788"/>
    <w:rsid w:val="00AC7CAF"/>
    <w:rsid w:val="00AC7D92"/>
    <w:rsid w:val="00AD0025"/>
    <w:rsid w:val="00AD0141"/>
    <w:rsid w:val="00AD01A3"/>
    <w:rsid w:val="00AD02A6"/>
    <w:rsid w:val="00AD16A9"/>
    <w:rsid w:val="00AD1B03"/>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801"/>
    <w:rsid w:val="00AD6EA2"/>
    <w:rsid w:val="00AD705D"/>
    <w:rsid w:val="00AD772E"/>
    <w:rsid w:val="00AE0054"/>
    <w:rsid w:val="00AE045C"/>
    <w:rsid w:val="00AE081A"/>
    <w:rsid w:val="00AE0882"/>
    <w:rsid w:val="00AE0A16"/>
    <w:rsid w:val="00AE0B38"/>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DCD"/>
    <w:rsid w:val="00AE5F98"/>
    <w:rsid w:val="00AE6668"/>
    <w:rsid w:val="00AE667D"/>
    <w:rsid w:val="00AE694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EA3"/>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1C"/>
    <w:rsid w:val="00AF49CE"/>
    <w:rsid w:val="00AF4A27"/>
    <w:rsid w:val="00AF4FB6"/>
    <w:rsid w:val="00AF522C"/>
    <w:rsid w:val="00AF5271"/>
    <w:rsid w:val="00AF5367"/>
    <w:rsid w:val="00AF5B11"/>
    <w:rsid w:val="00AF5DAA"/>
    <w:rsid w:val="00AF5F12"/>
    <w:rsid w:val="00AF635E"/>
    <w:rsid w:val="00AF6687"/>
    <w:rsid w:val="00AF6706"/>
    <w:rsid w:val="00AF67E4"/>
    <w:rsid w:val="00AF685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B26"/>
    <w:rsid w:val="00B01301"/>
    <w:rsid w:val="00B01576"/>
    <w:rsid w:val="00B01914"/>
    <w:rsid w:val="00B01D14"/>
    <w:rsid w:val="00B01F29"/>
    <w:rsid w:val="00B029D8"/>
    <w:rsid w:val="00B02AE0"/>
    <w:rsid w:val="00B02B78"/>
    <w:rsid w:val="00B02C78"/>
    <w:rsid w:val="00B02ED1"/>
    <w:rsid w:val="00B03385"/>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6A02"/>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63A"/>
    <w:rsid w:val="00B12AE3"/>
    <w:rsid w:val="00B13A3A"/>
    <w:rsid w:val="00B13CD4"/>
    <w:rsid w:val="00B14950"/>
    <w:rsid w:val="00B14FBD"/>
    <w:rsid w:val="00B15375"/>
    <w:rsid w:val="00B1546E"/>
    <w:rsid w:val="00B1596D"/>
    <w:rsid w:val="00B15A17"/>
    <w:rsid w:val="00B161B1"/>
    <w:rsid w:val="00B163E3"/>
    <w:rsid w:val="00B1640F"/>
    <w:rsid w:val="00B167D7"/>
    <w:rsid w:val="00B169B1"/>
    <w:rsid w:val="00B16A0B"/>
    <w:rsid w:val="00B16AF2"/>
    <w:rsid w:val="00B16C68"/>
    <w:rsid w:val="00B16ED1"/>
    <w:rsid w:val="00B16EEF"/>
    <w:rsid w:val="00B16FE6"/>
    <w:rsid w:val="00B1716A"/>
    <w:rsid w:val="00B178D6"/>
    <w:rsid w:val="00B17C31"/>
    <w:rsid w:val="00B17D5B"/>
    <w:rsid w:val="00B20445"/>
    <w:rsid w:val="00B2050A"/>
    <w:rsid w:val="00B20606"/>
    <w:rsid w:val="00B2061A"/>
    <w:rsid w:val="00B208CB"/>
    <w:rsid w:val="00B208D2"/>
    <w:rsid w:val="00B20980"/>
    <w:rsid w:val="00B20C8D"/>
    <w:rsid w:val="00B20F16"/>
    <w:rsid w:val="00B21267"/>
    <w:rsid w:val="00B21335"/>
    <w:rsid w:val="00B214B9"/>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A94"/>
    <w:rsid w:val="00B23B7C"/>
    <w:rsid w:val="00B23CAC"/>
    <w:rsid w:val="00B23E9D"/>
    <w:rsid w:val="00B24051"/>
    <w:rsid w:val="00B243D0"/>
    <w:rsid w:val="00B2472F"/>
    <w:rsid w:val="00B24BA5"/>
    <w:rsid w:val="00B24D2B"/>
    <w:rsid w:val="00B25389"/>
    <w:rsid w:val="00B256B8"/>
    <w:rsid w:val="00B25A63"/>
    <w:rsid w:val="00B25A69"/>
    <w:rsid w:val="00B25BF7"/>
    <w:rsid w:val="00B25D5C"/>
    <w:rsid w:val="00B25FC9"/>
    <w:rsid w:val="00B260E8"/>
    <w:rsid w:val="00B264D8"/>
    <w:rsid w:val="00B26559"/>
    <w:rsid w:val="00B26CD0"/>
    <w:rsid w:val="00B26EAF"/>
    <w:rsid w:val="00B27246"/>
    <w:rsid w:val="00B2778E"/>
    <w:rsid w:val="00B279BA"/>
    <w:rsid w:val="00B27A30"/>
    <w:rsid w:val="00B27E66"/>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16F"/>
    <w:rsid w:val="00B50546"/>
    <w:rsid w:val="00B50CF2"/>
    <w:rsid w:val="00B50E7B"/>
    <w:rsid w:val="00B51004"/>
    <w:rsid w:val="00B512DB"/>
    <w:rsid w:val="00B51979"/>
    <w:rsid w:val="00B519EB"/>
    <w:rsid w:val="00B525D3"/>
    <w:rsid w:val="00B52E33"/>
    <w:rsid w:val="00B52FFE"/>
    <w:rsid w:val="00B5366C"/>
    <w:rsid w:val="00B539B2"/>
    <w:rsid w:val="00B53D1B"/>
    <w:rsid w:val="00B54160"/>
    <w:rsid w:val="00B541DF"/>
    <w:rsid w:val="00B54552"/>
    <w:rsid w:val="00B54F46"/>
    <w:rsid w:val="00B55195"/>
    <w:rsid w:val="00B55383"/>
    <w:rsid w:val="00B553BD"/>
    <w:rsid w:val="00B557C7"/>
    <w:rsid w:val="00B55932"/>
    <w:rsid w:val="00B55ACE"/>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1907"/>
    <w:rsid w:val="00B62281"/>
    <w:rsid w:val="00B62525"/>
    <w:rsid w:val="00B627F3"/>
    <w:rsid w:val="00B6280C"/>
    <w:rsid w:val="00B62B5B"/>
    <w:rsid w:val="00B63588"/>
    <w:rsid w:val="00B63CEA"/>
    <w:rsid w:val="00B63FC6"/>
    <w:rsid w:val="00B643C7"/>
    <w:rsid w:val="00B6449F"/>
    <w:rsid w:val="00B645BE"/>
    <w:rsid w:val="00B65429"/>
    <w:rsid w:val="00B658A4"/>
    <w:rsid w:val="00B65D41"/>
    <w:rsid w:val="00B65F77"/>
    <w:rsid w:val="00B66081"/>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09"/>
    <w:rsid w:val="00B7545C"/>
    <w:rsid w:val="00B755A7"/>
    <w:rsid w:val="00B75BC2"/>
    <w:rsid w:val="00B75D9E"/>
    <w:rsid w:val="00B7667D"/>
    <w:rsid w:val="00B769AB"/>
    <w:rsid w:val="00B777FC"/>
    <w:rsid w:val="00B77CC6"/>
    <w:rsid w:val="00B8023D"/>
    <w:rsid w:val="00B80328"/>
    <w:rsid w:val="00B8033C"/>
    <w:rsid w:val="00B80676"/>
    <w:rsid w:val="00B807DC"/>
    <w:rsid w:val="00B8086A"/>
    <w:rsid w:val="00B8097C"/>
    <w:rsid w:val="00B80E93"/>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EEE"/>
    <w:rsid w:val="00B83F18"/>
    <w:rsid w:val="00B83F99"/>
    <w:rsid w:val="00B83FF6"/>
    <w:rsid w:val="00B840C8"/>
    <w:rsid w:val="00B84179"/>
    <w:rsid w:val="00B841BD"/>
    <w:rsid w:val="00B84388"/>
    <w:rsid w:val="00B845D3"/>
    <w:rsid w:val="00B847F3"/>
    <w:rsid w:val="00B84864"/>
    <w:rsid w:val="00B84C31"/>
    <w:rsid w:val="00B84E81"/>
    <w:rsid w:val="00B84E97"/>
    <w:rsid w:val="00B85046"/>
    <w:rsid w:val="00B85064"/>
    <w:rsid w:val="00B8532F"/>
    <w:rsid w:val="00B85EF5"/>
    <w:rsid w:val="00B86162"/>
    <w:rsid w:val="00B86189"/>
    <w:rsid w:val="00B86F19"/>
    <w:rsid w:val="00B87720"/>
    <w:rsid w:val="00B8791F"/>
    <w:rsid w:val="00B87A01"/>
    <w:rsid w:val="00B87A93"/>
    <w:rsid w:val="00B901B2"/>
    <w:rsid w:val="00B90767"/>
    <w:rsid w:val="00B9078D"/>
    <w:rsid w:val="00B90C22"/>
    <w:rsid w:val="00B90CA5"/>
    <w:rsid w:val="00B90F5B"/>
    <w:rsid w:val="00B9129A"/>
    <w:rsid w:val="00B914E0"/>
    <w:rsid w:val="00B9189D"/>
    <w:rsid w:val="00B919E1"/>
    <w:rsid w:val="00B91DDC"/>
    <w:rsid w:val="00B92003"/>
    <w:rsid w:val="00B9200F"/>
    <w:rsid w:val="00B925D4"/>
    <w:rsid w:val="00B926AA"/>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C02"/>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148"/>
    <w:rsid w:val="00BA757E"/>
    <w:rsid w:val="00BA79DE"/>
    <w:rsid w:val="00BA7BCE"/>
    <w:rsid w:val="00BA7DCA"/>
    <w:rsid w:val="00BB0589"/>
    <w:rsid w:val="00BB064E"/>
    <w:rsid w:val="00BB0A30"/>
    <w:rsid w:val="00BB0ADE"/>
    <w:rsid w:val="00BB0DB1"/>
    <w:rsid w:val="00BB0FCA"/>
    <w:rsid w:val="00BB178C"/>
    <w:rsid w:val="00BB1AD0"/>
    <w:rsid w:val="00BB1B52"/>
    <w:rsid w:val="00BB1B87"/>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5D3B"/>
    <w:rsid w:val="00BB6153"/>
    <w:rsid w:val="00BB62E9"/>
    <w:rsid w:val="00BB70E7"/>
    <w:rsid w:val="00BB74FD"/>
    <w:rsid w:val="00BB785B"/>
    <w:rsid w:val="00BB7889"/>
    <w:rsid w:val="00BB7985"/>
    <w:rsid w:val="00BB7CEF"/>
    <w:rsid w:val="00BB7F19"/>
    <w:rsid w:val="00BB7F9D"/>
    <w:rsid w:val="00BC03AE"/>
    <w:rsid w:val="00BC059F"/>
    <w:rsid w:val="00BC13B3"/>
    <w:rsid w:val="00BC1714"/>
    <w:rsid w:val="00BC1740"/>
    <w:rsid w:val="00BC1C4B"/>
    <w:rsid w:val="00BC218D"/>
    <w:rsid w:val="00BC246D"/>
    <w:rsid w:val="00BC27E1"/>
    <w:rsid w:val="00BC29BE"/>
    <w:rsid w:val="00BC29E6"/>
    <w:rsid w:val="00BC308E"/>
    <w:rsid w:val="00BC3736"/>
    <w:rsid w:val="00BC3805"/>
    <w:rsid w:val="00BC38B3"/>
    <w:rsid w:val="00BC3982"/>
    <w:rsid w:val="00BC3A99"/>
    <w:rsid w:val="00BC3BCB"/>
    <w:rsid w:val="00BC3E5F"/>
    <w:rsid w:val="00BC4052"/>
    <w:rsid w:val="00BC4075"/>
    <w:rsid w:val="00BC4381"/>
    <w:rsid w:val="00BC44D2"/>
    <w:rsid w:val="00BC4C1F"/>
    <w:rsid w:val="00BC4D2B"/>
    <w:rsid w:val="00BC4F2F"/>
    <w:rsid w:val="00BC51CC"/>
    <w:rsid w:val="00BC5325"/>
    <w:rsid w:val="00BC59FD"/>
    <w:rsid w:val="00BC5BA1"/>
    <w:rsid w:val="00BC5E4F"/>
    <w:rsid w:val="00BC5FA1"/>
    <w:rsid w:val="00BC626B"/>
    <w:rsid w:val="00BC6298"/>
    <w:rsid w:val="00BC65F1"/>
    <w:rsid w:val="00BC668C"/>
    <w:rsid w:val="00BC6942"/>
    <w:rsid w:val="00BC69B6"/>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62B"/>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CF3"/>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33B"/>
    <w:rsid w:val="00BE04C7"/>
    <w:rsid w:val="00BE0779"/>
    <w:rsid w:val="00BE0AB1"/>
    <w:rsid w:val="00BE0E27"/>
    <w:rsid w:val="00BE14E4"/>
    <w:rsid w:val="00BE1583"/>
    <w:rsid w:val="00BE1AFD"/>
    <w:rsid w:val="00BE1B84"/>
    <w:rsid w:val="00BE277C"/>
    <w:rsid w:val="00BE305F"/>
    <w:rsid w:val="00BE36C9"/>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F6"/>
    <w:rsid w:val="00BE7F5C"/>
    <w:rsid w:val="00BF047E"/>
    <w:rsid w:val="00BF0766"/>
    <w:rsid w:val="00BF07E1"/>
    <w:rsid w:val="00BF0DC7"/>
    <w:rsid w:val="00BF132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1D4"/>
    <w:rsid w:val="00C00664"/>
    <w:rsid w:val="00C00AE1"/>
    <w:rsid w:val="00C00C90"/>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0F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4C37"/>
    <w:rsid w:val="00C15370"/>
    <w:rsid w:val="00C156F2"/>
    <w:rsid w:val="00C15B2F"/>
    <w:rsid w:val="00C15D1F"/>
    <w:rsid w:val="00C16128"/>
    <w:rsid w:val="00C16304"/>
    <w:rsid w:val="00C164F6"/>
    <w:rsid w:val="00C16D10"/>
    <w:rsid w:val="00C16FD9"/>
    <w:rsid w:val="00C17643"/>
    <w:rsid w:val="00C1791C"/>
    <w:rsid w:val="00C17ECB"/>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351"/>
    <w:rsid w:val="00C356BA"/>
    <w:rsid w:val="00C358D9"/>
    <w:rsid w:val="00C35928"/>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37FEB"/>
    <w:rsid w:val="00C4035A"/>
    <w:rsid w:val="00C408FB"/>
    <w:rsid w:val="00C40B82"/>
    <w:rsid w:val="00C41010"/>
    <w:rsid w:val="00C4183B"/>
    <w:rsid w:val="00C418A2"/>
    <w:rsid w:val="00C418EF"/>
    <w:rsid w:val="00C41D95"/>
    <w:rsid w:val="00C41ECF"/>
    <w:rsid w:val="00C4214A"/>
    <w:rsid w:val="00C4283F"/>
    <w:rsid w:val="00C42FC2"/>
    <w:rsid w:val="00C437F1"/>
    <w:rsid w:val="00C43A95"/>
    <w:rsid w:val="00C43D1B"/>
    <w:rsid w:val="00C43EF7"/>
    <w:rsid w:val="00C44A4F"/>
    <w:rsid w:val="00C44C3D"/>
    <w:rsid w:val="00C44C72"/>
    <w:rsid w:val="00C45261"/>
    <w:rsid w:val="00C45A95"/>
    <w:rsid w:val="00C45B4F"/>
    <w:rsid w:val="00C45FA8"/>
    <w:rsid w:val="00C4616C"/>
    <w:rsid w:val="00C463E4"/>
    <w:rsid w:val="00C46552"/>
    <w:rsid w:val="00C465F0"/>
    <w:rsid w:val="00C469D8"/>
    <w:rsid w:val="00C46D04"/>
    <w:rsid w:val="00C46D24"/>
    <w:rsid w:val="00C47093"/>
    <w:rsid w:val="00C472E0"/>
    <w:rsid w:val="00C47B58"/>
    <w:rsid w:val="00C50DD4"/>
    <w:rsid w:val="00C50F36"/>
    <w:rsid w:val="00C511F3"/>
    <w:rsid w:val="00C51773"/>
    <w:rsid w:val="00C51912"/>
    <w:rsid w:val="00C519BA"/>
    <w:rsid w:val="00C51BF4"/>
    <w:rsid w:val="00C51FB9"/>
    <w:rsid w:val="00C520C5"/>
    <w:rsid w:val="00C5218B"/>
    <w:rsid w:val="00C525C7"/>
    <w:rsid w:val="00C52639"/>
    <w:rsid w:val="00C529B3"/>
    <w:rsid w:val="00C52CA0"/>
    <w:rsid w:val="00C52E23"/>
    <w:rsid w:val="00C52E8D"/>
    <w:rsid w:val="00C53552"/>
    <w:rsid w:val="00C53692"/>
    <w:rsid w:val="00C53C5F"/>
    <w:rsid w:val="00C54001"/>
    <w:rsid w:val="00C54223"/>
    <w:rsid w:val="00C54285"/>
    <w:rsid w:val="00C543B7"/>
    <w:rsid w:val="00C545D2"/>
    <w:rsid w:val="00C54B26"/>
    <w:rsid w:val="00C55082"/>
    <w:rsid w:val="00C55159"/>
    <w:rsid w:val="00C552A3"/>
    <w:rsid w:val="00C5577C"/>
    <w:rsid w:val="00C55CAF"/>
    <w:rsid w:val="00C55F96"/>
    <w:rsid w:val="00C56455"/>
    <w:rsid w:val="00C56A4A"/>
    <w:rsid w:val="00C57060"/>
    <w:rsid w:val="00C571CF"/>
    <w:rsid w:val="00C57573"/>
    <w:rsid w:val="00C57786"/>
    <w:rsid w:val="00C5792A"/>
    <w:rsid w:val="00C57ADB"/>
    <w:rsid w:val="00C57DA2"/>
    <w:rsid w:val="00C57DCF"/>
    <w:rsid w:val="00C6004F"/>
    <w:rsid w:val="00C60100"/>
    <w:rsid w:val="00C60565"/>
    <w:rsid w:val="00C607FA"/>
    <w:rsid w:val="00C60843"/>
    <w:rsid w:val="00C609D6"/>
    <w:rsid w:val="00C61411"/>
    <w:rsid w:val="00C614EF"/>
    <w:rsid w:val="00C61C60"/>
    <w:rsid w:val="00C62042"/>
    <w:rsid w:val="00C6217D"/>
    <w:rsid w:val="00C62217"/>
    <w:rsid w:val="00C623BB"/>
    <w:rsid w:val="00C624D9"/>
    <w:rsid w:val="00C62B6A"/>
    <w:rsid w:val="00C62BCC"/>
    <w:rsid w:val="00C62CD8"/>
    <w:rsid w:val="00C62FB4"/>
    <w:rsid w:val="00C630B7"/>
    <w:rsid w:val="00C6344C"/>
    <w:rsid w:val="00C634AD"/>
    <w:rsid w:val="00C634B9"/>
    <w:rsid w:val="00C63A3C"/>
    <w:rsid w:val="00C63AE3"/>
    <w:rsid w:val="00C63B01"/>
    <w:rsid w:val="00C64439"/>
    <w:rsid w:val="00C644C3"/>
    <w:rsid w:val="00C649D6"/>
    <w:rsid w:val="00C64A6B"/>
    <w:rsid w:val="00C64CBB"/>
    <w:rsid w:val="00C64E91"/>
    <w:rsid w:val="00C64F12"/>
    <w:rsid w:val="00C655B7"/>
    <w:rsid w:val="00C659E0"/>
    <w:rsid w:val="00C65B3E"/>
    <w:rsid w:val="00C6633B"/>
    <w:rsid w:val="00C66C19"/>
    <w:rsid w:val="00C66DFD"/>
    <w:rsid w:val="00C66FF7"/>
    <w:rsid w:val="00C673AE"/>
    <w:rsid w:val="00C67AE2"/>
    <w:rsid w:val="00C67C59"/>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D28"/>
    <w:rsid w:val="00C77F3D"/>
    <w:rsid w:val="00C80047"/>
    <w:rsid w:val="00C8014F"/>
    <w:rsid w:val="00C8027F"/>
    <w:rsid w:val="00C80821"/>
    <w:rsid w:val="00C80838"/>
    <w:rsid w:val="00C80B13"/>
    <w:rsid w:val="00C80ED8"/>
    <w:rsid w:val="00C813EF"/>
    <w:rsid w:val="00C81CA1"/>
    <w:rsid w:val="00C81CAC"/>
    <w:rsid w:val="00C82033"/>
    <w:rsid w:val="00C82413"/>
    <w:rsid w:val="00C82447"/>
    <w:rsid w:val="00C8299C"/>
    <w:rsid w:val="00C82A11"/>
    <w:rsid w:val="00C82AB2"/>
    <w:rsid w:val="00C82B64"/>
    <w:rsid w:val="00C82EAF"/>
    <w:rsid w:val="00C83033"/>
    <w:rsid w:val="00C83160"/>
    <w:rsid w:val="00C8345B"/>
    <w:rsid w:val="00C836DF"/>
    <w:rsid w:val="00C839B4"/>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A5E"/>
    <w:rsid w:val="00C86BB9"/>
    <w:rsid w:val="00C8713F"/>
    <w:rsid w:val="00C87160"/>
    <w:rsid w:val="00C8740E"/>
    <w:rsid w:val="00C87425"/>
    <w:rsid w:val="00C877A0"/>
    <w:rsid w:val="00C87C27"/>
    <w:rsid w:val="00C87E42"/>
    <w:rsid w:val="00C9050E"/>
    <w:rsid w:val="00C9056B"/>
    <w:rsid w:val="00C909E4"/>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977D4"/>
    <w:rsid w:val="00CA0510"/>
    <w:rsid w:val="00CA084F"/>
    <w:rsid w:val="00CA0AF7"/>
    <w:rsid w:val="00CA0FB4"/>
    <w:rsid w:val="00CA1759"/>
    <w:rsid w:val="00CA1A4B"/>
    <w:rsid w:val="00CA2C40"/>
    <w:rsid w:val="00CA2C91"/>
    <w:rsid w:val="00CA2CDD"/>
    <w:rsid w:val="00CA2D01"/>
    <w:rsid w:val="00CA2EC3"/>
    <w:rsid w:val="00CA2F6E"/>
    <w:rsid w:val="00CA334B"/>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2E5"/>
    <w:rsid w:val="00CB0608"/>
    <w:rsid w:val="00CB0639"/>
    <w:rsid w:val="00CB070C"/>
    <w:rsid w:val="00CB0D50"/>
    <w:rsid w:val="00CB0E08"/>
    <w:rsid w:val="00CB1272"/>
    <w:rsid w:val="00CB141C"/>
    <w:rsid w:val="00CB16C6"/>
    <w:rsid w:val="00CB1A5E"/>
    <w:rsid w:val="00CB216F"/>
    <w:rsid w:val="00CB2391"/>
    <w:rsid w:val="00CB2685"/>
    <w:rsid w:val="00CB2B61"/>
    <w:rsid w:val="00CB2C3B"/>
    <w:rsid w:val="00CB35C4"/>
    <w:rsid w:val="00CB3803"/>
    <w:rsid w:val="00CB4905"/>
    <w:rsid w:val="00CB4A77"/>
    <w:rsid w:val="00CB4B33"/>
    <w:rsid w:val="00CB5115"/>
    <w:rsid w:val="00CB5137"/>
    <w:rsid w:val="00CB575A"/>
    <w:rsid w:val="00CB5BCB"/>
    <w:rsid w:val="00CB5BF9"/>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2F3"/>
    <w:rsid w:val="00CC4EBE"/>
    <w:rsid w:val="00CC4EE7"/>
    <w:rsid w:val="00CC537A"/>
    <w:rsid w:val="00CC54BC"/>
    <w:rsid w:val="00CC55FF"/>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38"/>
    <w:rsid w:val="00CD0F1B"/>
    <w:rsid w:val="00CD117B"/>
    <w:rsid w:val="00CD11E1"/>
    <w:rsid w:val="00CD1649"/>
    <w:rsid w:val="00CD1A6C"/>
    <w:rsid w:val="00CD21A3"/>
    <w:rsid w:val="00CD231F"/>
    <w:rsid w:val="00CD23A0"/>
    <w:rsid w:val="00CD24CF"/>
    <w:rsid w:val="00CD262D"/>
    <w:rsid w:val="00CD2C34"/>
    <w:rsid w:val="00CD302C"/>
    <w:rsid w:val="00CD305C"/>
    <w:rsid w:val="00CD3229"/>
    <w:rsid w:val="00CD368F"/>
    <w:rsid w:val="00CD3A7B"/>
    <w:rsid w:val="00CD3B8C"/>
    <w:rsid w:val="00CD3DA5"/>
    <w:rsid w:val="00CD406D"/>
    <w:rsid w:val="00CD461F"/>
    <w:rsid w:val="00CD4771"/>
    <w:rsid w:val="00CD4AD9"/>
    <w:rsid w:val="00CD4C98"/>
    <w:rsid w:val="00CD4CBF"/>
    <w:rsid w:val="00CD4CE5"/>
    <w:rsid w:val="00CD52E7"/>
    <w:rsid w:val="00CD55E9"/>
    <w:rsid w:val="00CD5D6C"/>
    <w:rsid w:val="00CD624F"/>
    <w:rsid w:val="00CD634D"/>
    <w:rsid w:val="00CD67A4"/>
    <w:rsid w:val="00CD68A5"/>
    <w:rsid w:val="00CD6CB2"/>
    <w:rsid w:val="00CD6D5D"/>
    <w:rsid w:val="00CD6EA2"/>
    <w:rsid w:val="00CD720D"/>
    <w:rsid w:val="00CD7349"/>
    <w:rsid w:val="00CD74E6"/>
    <w:rsid w:val="00CD75AA"/>
    <w:rsid w:val="00CD7B37"/>
    <w:rsid w:val="00CD7B41"/>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3FB1"/>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6F6B"/>
    <w:rsid w:val="00CF7185"/>
    <w:rsid w:val="00CF769A"/>
    <w:rsid w:val="00CF7B3D"/>
    <w:rsid w:val="00CF7DD7"/>
    <w:rsid w:val="00D000DE"/>
    <w:rsid w:val="00D001E1"/>
    <w:rsid w:val="00D00721"/>
    <w:rsid w:val="00D00E05"/>
    <w:rsid w:val="00D01040"/>
    <w:rsid w:val="00D01168"/>
    <w:rsid w:val="00D01420"/>
    <w:rsid w:val="00D01453"/>
    <w:rsid w:val="00D01584"/>
    <w:rsid w:val="00D017E5"/>
    <w:rsid w:val="00D020E1"/>
    <w:rsid w:val="00D0259C"/>
    <w:rsid w:val="00D02785"/>
    <w:rsid w:val="00D027FD"/>
    <w:rsid w:val="00D0283E"/>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C34"/>
    <w:rsid w:val="00D11D18"/>
    <w:rsid w:val="00D11D45"/>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72E"/>
    <w:rsid w:val="00D148F3"/>
    <w:rsid w:val="00D14905"/>
    <w:rsid w:val="00D14A4F"/>
    <w:rsid w:val="00D14D99"/>
    <w:rsid w:val="00D1514C"/>
    <w:rsid w:val="00D154C1"/>
    <w:rsid w:val="00D15615"/>
    <w:rsid w:val="00D15FA5"/>
    <w:rsid w:val="00D16488"/>
    <w:rsid w:val="00D1656F"/>
    <w:rsid w:val="00D1661A"/>
    <w:rsid w:val="00D1720F"/>
    <w:rsid w:val="00D17300"/>
    <w:rsid w:val="00D176E9"/>
    <w:rsid w:val="00D17829"/>
    <w:rsid w:val="00D17B96"/>
    <w:rsid w:val="00D17D95"/>
    <w:rsid w:val="00D17F40"/>
    <w:rsid w:val="00D2034E"/>
    <w:rsid w:val="00D20602"/>
    <w:rsid w:val="00D20A74"/>
    <w:rsid w:val="00D21302"/>
    <w:rsid w:val="00D21781"/>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5BB"/>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0ADE"/>
    <w:rsid w:val="00D31AEA"/>
    <w:rsid w:val="00D31DE9"/>
    <w:rsid w:val="00D32661"/>
    <w:rsid w:val="00D327EE"/>
    <w:rsid w:val="00D328AB"/>
    <w:rsid w:val="00D32A16"/>
    <w:rsid w:val="00D32C12"/>
    <w:rsid w:val="00D33028"/>
    <w:rsid w:val="00D33347"/>
    <w:rsid w:val="00D33F19"/>
    <w:rsid w:val="00D33F59"/>
    <w:rsid w:val="00D33FEA"/>
    <w:rsid w:val="00D34377"/>
    <w:rsid w:val="00D34468"/>
    <w:rsid w:val="00D3451A"/>
    <w:rsid w:val="00D3479D"/>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45B"/>
    <w:rsid w:val="00D375D7"/>
    <w:rsid w:val="00D37BFD"/>
    <w:rsid w:val="00D37F72"/>
    <w:rsid w:val="00D40116"/>
    <w:rsid w:val="00D402F4"/>
    <w:rsid w:val="00D40ADA"/>
    <w:rsid w:val="00D412C2"/>
    <w:rsid w:val="00D41350"/>
    <w:rsid w:val="00D4168D"/>
    <w:rsid w:val="00D416A9"/>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3C2"/>
    <w:rsid w:val="00D47E32"/>
    <w:rsid w:val="00D50240"/>
    <w:rsid w:val="00D5070F"/>
    <w:rsid w:val="00D508A0"/>
    <w:rsid w:val="00D50995"/>
    <w:rsid w:val="00D50AE1"/>
    <w:rsid w:val="00D50F6D"/>
    <w:rsid w:val="00D514B0"/>
    <w:rsid w:val="00D51618"/>
    <w:rsid w:val="00D51743"/>
    <w:rsid w:val="00D51D52"/>
    <w:rsid w:val="00D51DBD"/>
    <w:rsid w:val="00D51FB3"/>
    <w:rsid w:val="00D52300"/>
    <w:rsid w:val="00D5369E"/>
    <w:rsid w:val="00D536E0"/>
    <w:rsid w:val="00D538DF"/>
    <w:rsid w:val="00D53B82"/>
    <w:rsid w:val="00D53DED"/>
    <w:rsid w:val="00D54413"/>
    <w:rsid w:val="00D54503"/>
    <w:rsid w:val="00D546D5"/>
    <w:rsid w:val="00D54801"/>
    <w:rsid w:val="00D55243"/>
    <w:rsid w:val="00D5549A"/>
    <w:rsid w:val="00D5555D"/>
    <w:rsid w:val="00D55661"/>
    <w:rsid w:val="00D55918"/>
    <w:rsid w:val="00D55BC6"/>
    <w:rsid w:val="00D55C6C"/>
    <w:rsid w:val="00D55E16"/>
    <w:rsid w:val="00D55EB8"/>
    <w:rsid w:val="00D5603A"/>
    <w:rsid w:val="00D5632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27C"/>
    <w:rsid w:val="00D61673"/>
    <w:rsid w:val="00D624B1"/>
    <w:rsid w:val="00D628A0"/>
    <w:rsid w:val="00D62E64"/>
    <w:rsid w:val="00D630A6"/>
    <w:rsid w:val="00D63556"/>
    <w:rsid w:val="00D63AEC"/>
    <w:rsid w:val="00D63BFF"/>
    <w:rsid w:val="00D63FD8"/>
    <w:rsid w:val="00D6487E"/>
    <w:rsid w:val="00D651B4"/>
    <w:rsid w:val="00D65353"/>
    <w:rsid w:val="00D6540B"/>
    <w:rsid w:val="00D65443"/>
    <w:rsid w:val="00D65493"/>
    <w:rsid w:val="00D657AD"/>
    <w:rsid w:val="00D65820"/>
    <w:rsid w:val="00D658F5"/>
    <w:rsid w:val="00D663ED"/>
    <w:rsid w:val="00D66589"/>
    <w:rsid w:val="00D665E5"/>
    <w:rsid w:val="00D666A6"/>
    <w:rsid w:val="00D66743"/>
    <w:rsid w:val="00D66A42"/>
    <w:rsid w:val="00D6707D"/>
    <w:rsid w:val="00D6782A"/>
    <w:rsid w:val="00D67898"/>
    <w:rsid w:val="00D67D3B"/>
    <w:rsid w:val="00D67EF1"/>
    <w:rsid w:val="00D7003A"/>
    <w:rsid w:val="00D700A0"/>
    <w:rsid w:val="00D7090C"/>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C3A"/>
    <w:rsid w:val="00D77F7B"/>
    <w:rsid w:val="00D8001F"/>
    <w:rsid w:val="00D8064A"/>
    <w:rsid w:val="00D80B15"/>
    <w:rsid w:val="00D80C15"/>
    <w:rsid w:val="00D8110F"/>
    <w:rsid w:val="00D812DF"/>
    <w:rsid w:val="00D8131C"/>
    <w:rsid w:val="00D819A9"/>
    <w:rsid w:val="00D81B95"/>
    <w:rsid w:val="00D82201"/>
    <w:rsid w:val="00D8230F"/>
    <w:rsid w:val="00D83A01"/>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87BA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247"/>
    <w:rsid w:val="00D952A3"/>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DB"/>
    <w:rsid w:val="00DA75E7"/>
    <w:rsid w:val="00DA7875"/>
    <w:rsid w:val="00DA79DA"/>
    <w:rsid w:val="00DA7AE4"/>
    <w:rsid w:val="00DA7B6C"/>
    <w:rsid w:val="00DA7BDA"/>
    <w:rsid w:val="00DA7CEE"/>
    <w:rsid w:val="00DA7FF0"/>
    <w:rsid w:val="00DB0382"/>
    <w:rsid w:val="00DB03CE"/>
    <w:rsid w:val="00DB0DCB"/>
    <w:rsid w:val="00DB0E94"/>
    <w:rsid w:val="00DB0F39"/>
    <w:rsid w:val="00DB1120"/>
    <w:rsid w:val="00DB12AB"/>
    <w:rsid w:val="00DB14C9"/>
    <w:rsid w:val="00DB14DC"/>
    <w:rsid w:val="00DB1B65"/>
    <w:rsid w:val="00DB1E4C"/>
    <w:rsid w:val="00DB1E70"/>
    <w:rsid w:val="00DB228B"/>
    <w:rsid w:val="00DB235B"/>
    <w:rsid w:val="00DB242E"/>
    <w:rsid w:val="00DB2F2F"/>
    <w:rsid w:val="00DB2F33"/>
    <w:rsid w:val="00DB2FA0"/>
    <w:rsid w:val="00DB3073"/>
    <w:rsid w:val="00DB322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08F7"/>
    <w:rsid w:val="00DC0ACA"/>
    <w:rsid w:val="00DC12CB"/>
    <w:rsid w:val="00DC1623"/>
    <w:rsid w:val="00DC1783"/>
    <w:rsid w:val="00DC18F2"/>
    <w:rsid w:val="00DC1BDA"/>
    <w:rsid w:val="00DC20B3"/>
    <w:rsid w:val="00DC24D9"/>
    <w:rsid w:val="00DC2640"/>
    <w:rsid w:val="00DC2762"/>
    <w:rsid w:val="00DC278C"/>
    <w:rsid w:val="00DC2B37"/>
    <w:rsid w:val="00DC2CD7"/>
    <w:rsid w:val="00DC303C"/>
    <w:rsid w:val="00DC35AC"/>
    <w:rsid w:val="00DC35E5"/>
    <w:rsid w:val="00DC3B67"/>
    <w:rsid w:val="00DC3B6F"/>
    <w:rsid w:val="00DC3C49"/>
    <w:rsid w:val="00DC3E10"/>
    <w:rsid w:val="00DC3F87"/>
    <w:rsid w:val="00DC4074"/>
    <w:rsid w:val="00DC4256"/>
    <w:rsid w:val="00DC44E6"/>
    <w:rsid w:val="00DC4926"/>
    <w:rsid w:val="00DC4B6F"/>
    <w:rsid w:val="00DC4B91"/>
    <w:rsid w:val="00DC4CE3"/>
    <w:rsid w:val="00DC4D96"/>
    <w:rsid w:val="00DC52EB"/>
    <w:rsid w:val="00DC56EB"/>
    <w:rsid w:val="00DC5C06"/>
    <w:rsid w:val="00DC5EF0"/>
    <w:rsid w:val="00DC6054"/>
    <w:rsid w:val="00DC6323"/>
    <w:rsid w:val="00DC665B"/>
    <w:rsid w:val="00DC67DA"/>
    <w:rsid w:val="00DC6B34"/>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5BE"/>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D7FEB"/>
    <w:rsid w:val="00DE04B1"/>
    <w:rsid w:val="00DE0614"/>
    <w:rsid w:val="00DE071F"/>
    <w:rsid w:val="00DE077B"/>
    <w:rsid w:val="00DE08A6"/>
    <w:rsid w:val="00DE0CE6"/>
    <w:rsid w:val="00DE0F63"/>
    <w:rsid w:val="00DE158E"/>
    <w:rsid w:val="00DE1C17"/>
    <w:rsid w:val="00DE212F"/>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D53"/>
    <w:rsid w:val="00DF0E56"/>
    <w:rsid w:val="00DF122C"/>
    <w:rsid w:val="00DF15AD"/>
    <w:rsid w:val="00DF1DD1"/>
    <w:rsid w:val="00DF2559"/>
    <w:rsid w:val="00DF28A9"/>
    <w:rsid w:val="00DF28CD"/>
    <w:rsid w:val="00DF2F76"/>
    <w:rsid w:val="00DF3030"/>
    <w:rsid w:val="00DF37BA"/>
    <w:rsid w:val="00DF38FA"/>
    <w:rsid w:val="00DF3D70"/>
    <w:rsid w:val="00DF3DFB"/>
    <w:rsid w:val="00DF4AFF"/>
    <w:rsid w:val="00DF4CF4"/>
    <w:rsid w:val="00DF513C"/>
    <w:rsid w:val="00DF53DD"/>
    <w:rsid w:val="00DF53EB"/>
    <w:rsid w:val="00DF5A58"/>
    <w:rsid w:val="00DF5D69"/>
    <w:rsid w:val="00DF5E57"/>
    <w:rsid w:val="00DF61DC"/>
    <w:rsid w:val="00DF63C5"/>
    <w:rsid w:val="00DF66BA"/>
    <w:rsid w:val="00DF66D9"/>
    <w:rsid w:val="00DF6F51"/>
    <w:rsid w:val="00DF718E"/>
    <w:rsid w:val="00DF7508"/>
    <w:rsid w:val="00DF7684"/>
    <w:rsid w:val="00DF7D38"/>
    <w:rsid w:val="00DF7E0E"/>
    <w:rsid w:val="00DF7F08"/>
    <w:rsid w:val="00E00655"/>
    <w:rsid w:val="00E008B5"/>
    <w:rsid w:val="00E01165"/>
    <w:rsid w:val="00E0128D"/>
    <w:rsid w:val="00E01458"/>
    <w:rsid w:val="00E0184C"/>
    <w:rsid w:val="00E0195D"/>
    <w:rsid w:val="00E01B28"/>
    <w:rsid w:val="00E01B31"/>
    <w:rsid w:val="00E01C75"/>
    <w:rsid w:val="00E025EE"/>
    <w:rsid w:val="00E02881"/>
    <w:rsid w:val="00E02B3D"/>
    <w:rsid w:val="00E02C24"/>
    <w:rsid w:val="00E02CF9"/>
    <w:rsid w:val="00E02E9B"/>
    <w:rsid w:val="00E02F09"/>
    <w:rsid w:val="00E03468"/>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0DB0"/>
    <w:rsid w:val="00E10F10"/>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7E"/>
    <w:rsid w:val="00E14BE1"/>
    <w:rsid w:val="00E14C0B"/>
    <w:rsid w:val="00E1527C"/>
    <w:rsid w:val="00E15B62"/>
    <w:rsid w:val="00E16494"/>
    <w:rsid w:val="00E165AB"/>
    <w:rsid w:val="00E166C1"/>
    <w:rsid w:val="00E16C92"/>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416"/>
    <w:rsid w:val="00E215B6"/>
    <w:rsid w:val="00E216D7"/>
    <w:rsid w:val="00E217C0"/>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ABA"/>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3E6B"/>
    <w:rsid w:val="00E3435A"/>
    <w:rsid w:val="00E3482C"/>
    <w:rsid w:val="00E34925"/>
    <w:rsid w:val="00E34A05"/>
    <w:rsid w:val="00E35692"/>
    <w:rsid w:val="00E35AA1"/>
    <w:rsid w:val="00E35D63"/>
    <w:rsid w:val="00E35DD1"/>
    <w:rsid w:val="00E36339"/>
    <w:rsid w:val="00E363E4"/>
    <w:rsid w:val="00E36478"/>
    <w:rsid w:val="00E3668D"/>
    <w:rsid w:val="00E36936"/>
    <w:rsid w:val="00E36AD0"/>
    <w:rsid w:val="00E36E85"/>
    <w:rsid w:val="00E3713C"/>
    <w:rsid w:val="00E373BD"/>
    <w:rsid w:val="00E37439"/>
    <w:rsid w:val="00E377CC"/>
    <w:rsid w:val="00E37E72"/>
    <w:rsid w:val="00E4020F"/>
    <w:rsid w:val="00E402A1"/>
    <w:rsid w:val="00E40549"/>
    <w:rsid w:val="00E408B8"/>
    <w:rsid w:val="00E40AA3"/>
    <w:rsid w:val="00E4243F"/>
    <w:rsid w:val="00E4247C"/>
    <w:rsid w:val="00E425C3"/>
    <w:rsid w:val="00E426C1"/>
    <w:rsid w:val="00E428BD"/>
    <w:rsid w:val="00E42C21"/>
    <w:rsid w:val="00E43076"/>
    <w:rsid w:val="00E437D2"/>
    <w:rsid w:val="00E43CCD"/>
    <w:rsid w:val="00E4419C"/>
    <w:rsid w:val="00E44258"/>
    <w:rsid w:val="00E443A8"/>
    <w:rsid w:val="00E4449E"/>
    <w:rsid w:val="00E446ED"/>
    <w:rsid w:val="00E44BCB"/>
    <w:rsid w:val="00E4536A"/>
    <w:rsid w:val="00E4568D"/>
    <w:rsid w:val="00E45B1B"/>
    <w:rsid w:val="00E45B2C"/>
    <w:rsid w:val="00E45C86"/>
    <w:rsid w:val="00E45E6E"/>
    <w:rsid w:val="00E46022"/>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EAE"/>
    <w:rsid w:val="00E5316E"/>
    <w:rsid w:val="00E532A6"/>
    <w:rsid w:val="00E532D6"/>
    <w:rsid w:val="00E53317"/>
    <w:rsid w:val="00E53433"/>
    <w:rsid w:val="00E535AA"/>
    <w:rsid w:val="00E539FE"/>
    <w:rsid w:val="00E53AB6"/>
    <w:rsid w:val="00E53D2F"/>
    <w:rsid w:val="00E53D9B"/>
    <w:rsid w:val="00E5413E"/>
    <w:rsid w:val="00E5454B"/>
    <w:rsid w:val="00E54643"/>
    <w:rsid w:val="00E5467B"/>
    <w:rsid w:val="00E547E7"/>
    <w:rsid w:val="00E547FD"/>
    <w:rsid w:val="00E54B04"/>
    <w:rsid w:val="00E54C4A"/>
    <w:rsid w:val="00E54EDA"/>
    <w:rsid w:val="00E5513E"/>
    <w:rsid w:val="00E5550E"/>
    <w:rsid w:val="00E556E7"/>
    <w:rsid w:val="00E55B05"/>
    <w:rsid w:val="00E55C34"/>
    <w:rsid w:val="00E55D62"/>
    <w:rsid w:val="00E5606D"/>
    <w:rsid w:val="00E560E6"/>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82A"/>
    <w:rsid w:val="00E63B3F"/>
    <w:rsid w:val="00E640D3"/>
    <w:rsid w:val="00E642CF"/>
    <w:rsid w:val="00E6459B"/>
    <w:rsid w:val="00E64C89"/>
    <w:rsid w:val="00E64D86"/>
    <w:rsid w:val="00E64F5A"/>
    <w:rsid w:val="00E64FDC"/>
    <w:rsid w:val="00E653F3"/>
    <w:rsid w:val="00E65416"/>
    <w:rsid w:val="00E65517"/>
    <w:rsid w:val="00E6620F"/>
    <w:rsid w:val="00E66358"/>
    <w:rsid w:val="00E66546"/>
    <w:rsid w:val="00E66DB7"/>
    <w:rsid w:val="00E66F50"/>
    <w:rsid w:val="00E67025"/>
    <w:rsid w:val="00E670B7"/>
    <w:rsid w:val="00E67175"/>
    <w:rsid w:val="00E674B6"/>
    <w:rsid w:val="00E676CF"/>
    <w:rsid w:val="00E67AAF"/>
    <w:rsid w:val="00E67C87"/>
    <w:rsid w:val="00E70063"/>
    <w:rsid w:val="00E7028F"/>
    <w:rsid w:val="00E70658"/>
    <w:rsid w:val="00E7073D"/>
    <w:rsid w:val="00E70FCE"/>
    <w:rsid w:val="00E711A8"/>
    <w:rsid w:val="00E7135A"/>
    <w:rsid w:val="00E71958"/>
    <w:rsid w:val="00E71C94"/>
    <w:rsid w:val="00E720DD"/>
    <w:rsid w:val="00E72157"/>
    <w:rsid w:val="00E723C7"/>
    <w:rsid w:val="00E724ED"/>
    <w:rsid w:val="00E72D0B"/>
    <w:rsid w:val="00E72FC1"/>
    <w:rsid w:val="00E73124"/>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4DC0"/>
    <w:rsid w:val="00E75412"/>
    <w:rsid w:val="00E75441"/>
    <w:rsid w:val="00E754FE"/>
    <w:rsid w:val="00E75788"/>
    <w:rsid w:val="00E75931"/>
    <w:rsid w:val="00E75E70"/>
    <w:rsid w:val="00E76492"/>
    <w:rsid w:val="00E76815"/>
    <w:rsid w:val="00E768AB"/>
    <w:rsid w:val="00E76DE1"/>
    <w:rsid w:val="00E771FE"/>
    <w:rsid w:val="00E7784A"/>
    <w:rsid w:val="00E77911"/>
    <w:rsid w:val="00E779D7"/>
    <w:rsid w:val="00E77A72"/>
    <w:rsid w:val="00E80105"/>
    <w:rsid w:val="00E80135"/>
    <w:rsid w:val="00E803D9"/>
    <w:rsid w:val="00E8047E"/>
    <w:rsid w:val="00E80E60"/>
    <w:rsid w:val="00E81724"/>
    <w:rsid w:val="00E81D8D"/>
    <w:rsid w:val="00E821F5"/>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624"/>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60E"/>
    <w:rsid w:val="00E87732"/>
    <w:rsid w:val="00E87B44"/>
    <w:rsid w:val="00E87C10"/>
    <w:rsid w:val="00E90341"/>
    <w:rsid w:val="00E9034B"/>
    <w:rsid w:val="00E90440"/>
    <w:rsid w:val="00E909A1"/>
    <w:rsid w:val="00E909C7"/>
    <w:rsid w:val="00E90ADF"/>
    <w:rsid w:val="00E90C4D"/>
    <w:rsid w:val="00E90E4D"/>
    <w:rsid w:val="00E914E6"/>
    <w:rsid w:val="00E91502"/>
    <w:rsid w:val="00E91D3C"/>
    <w:rsid w:val="00E92178"/>
    <w:rsid w:val="00E92326"/>
    <w:rsid w:val="00E925D1"/>
    <w:rsid w:val="00E92874"/>
    <w:rsid w:val="00E92B9D"/>
    <w:rsid w:val="00E92CDD"/>
    <w:rsid w:val="00E9301B"/>
    <w:rsid w:val="00E93623"/>
    <w:rsid w:val="00E9383D"/>
    <w:rsid w:val="00E939B8"/>
    <w:rsid w:val="00E93A47"/>
    <w:rsid w:val="00E93F56"/>
    <w:rsid w:val="00E93FC6"/>
    <w:rsid w:val="00E940E6"/>
    <w:rsid w:val="00E94169"/>
    <w:rsid w:val="00E942A8"/>
    <w:rsid w:val="00E943FE"/>
    <w:rsid w:val="00E94405"/>
    <w:rsid w:val="00E94628"/>
    <w:rsid w:val="00E94866"/>
    <w:rsid w:val="00E94EB1"/>
    <w:rsid w:val="00E95127"/>
    <w:rsid w:val="00E954FD"/>
    <w:rsid w:val="00E956A3"/>
    <w:rsid w:val="00E95755"/>
    <w:rsid w:val="00E958AA"/>
    <w:rsid w:val="00E95DC2"/>
    <w:rsid w:val="00E9614D"/>
    <w:rsid w:val="00E96217"/>
    <w:rsid w:val="00E96238"/>
    <w:rsid w:val="00E96794"/>
    <w:rsid w:val="00E96E1B"/>
    <w:rsid w:val="00E97361"/>
    <w:rsid w:val="00E9744E"/>
    <w:rsid w:val="00E97639"/>
    <w:rsid w:val="00E97EC4"/>
    <w:rsid w:val="00EA0087"/>
    <w:rsid w:val="00EA0485"/>
    <w:rsid w:val="00EA0B38"/>
    <w:rsid w:val="00EA0B61"/>
    <w:rsid w:val="00EA0CA2"/>
    <w:rsid w:val="00EA0D04"/>
    <w:rsid w:val="00EA0D07"/>
    <w:rsid w:val="00EA0D3E"/>
    <w:rsid w:val="00EA1090"/>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9A1"/>
    <w:rsid w:val="00EB6A04"/>
    <w:rsid w:val="00EB6B06"/>
    <w:rsid w:val="00EB6FB1"/>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2BDA"/>
    <w:rsid w:val="00EC2D7B"/>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9AF"/>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640F"/>
    <w:rsid w:val="00ED7AC1"/>
    <w:rsid w:val="00ED7F1A"/>
    <w:rsid w:val="00EE04EA"/>
    <w:rsid w:val="00EE04FA"/>
    <w:rsid w:val="00EE0625"/>
    <w:rsid w:val="00EE0721"/>
    <w:rsid w:val="00EE08C0"/>
    <w:rsid w:val="00EE1011"/>
    <w:rsid w:val="00EE1269"/>
    <w:rsid w:val="00EE1D03"/>
    <w:rsid w:val="00EE1F82"/>
    <w:rsid w:val="00EE2051"/>
    <w:rsid w:val="00EE22E4"/>
    <w:rsid w:val="00EE29C7"/>
    <w:rsid w:val="00EE29CF"/>
    <w:rsid w:val="00EE2D8F"/>
    <w:rsid w:val="00EE2DA8"/>
    <w:rsid w:val="00EE2FB9"/>
    <w:rsid w:val="00EE310F"/>
    <w:rsid w:val="00EE33C8"/>
    <w:rsid w:val="00EE36D8"/>
    <w:rsid w:val="00EE39AC"/>
    <w:rsid w:val="00EE3A30"/>
    <w:rsid w:val="00EE3A90"/>
    <w:rsid w:val="00EE40F7"/>
    <w:rsid w:val="00EE4465"/>
    <w:rsid w:val="00EE449C"/>
    <w:rsid w:val="00EE46AC"/>
    <w:rsid w:val="00EE476F"/>
    <w:rsid w:val="00EE49F2"/>
    <w:rsid w:val="00EE4B9B"/>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C97"/>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9B8"/>
    <w:rsid w:val="00EF6EB6"/>
    <w:rsid w:val="00EF6FA1"/>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2DD6"/>
    <w:rsid w:val="00F033D0"/>
    <w:rsid w:val="00F03535"/>
    <w:rsid w:val="00F0372F"/>
    <w:rsid w:val="00F03918"/>
    <w:rsid w:val="00F03B76"/>
    <w:rsid w:val="00F03CAF"/>
    <w:rsid w:val="00F03D26"/>
    <w:rsid w:val="00F03DDC"/>
    <w:rsid w:val="00F040E7"/>
    <w:rsid w:val="00F0423F"/>
    <w:rsid w:val="00F044CD"/>
    <w:rsid w:val="00F047B9"/>
    <w:rsid w:val="00F04C88"/>
    <w:rsid w:val="00F05069"/>
    <w:rsid w:val="00F0569D"/>
    <w:rsid w:val="00F0574B"/>
    <w:rsid w:val="00F058A0"/>
    <w:rsid w:val="00F05B8A"/>
    <w:rsid w:val="00F05CED"/>
    <w:rsid w:val="00F05F67"/>
    <w:rsid w:val="00F05FA6"/>
    <w:rsid w:val="00F06107"/>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41A"/>
    <w:rsid w:val="00F14597"/>
    <w:rsid w:val="00F14618"/>
    <w:rsid w:val="00F1464F"/>
    <w:rsid w:val="00F1467C"/>
    <w:rsid w:val="00F14A34"/>
    <w:rsid w:val="00F1566E"/>
    <w:rsid w:val="00F15916"/>
    <w:rsid w:val="00F1593A"/>
    <w:rsid w:val="00F15AF4"/>
    <w:rsid w:val="00F15ED9"/>
    <w:rsid w:val="00F165D6"/>
    <w:rsid w:val="00F1704C"/>
    <w:rsid w:val="00F1719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1A3"/>
    <w:rsid w:val="00F32259"/>
    <w:rsid w:val="00F32677"/>
    <w:rsid w:val="00F3290F"/>
    <w:rsid w:val="00F32944"/>
    <w:rsid w:val="00F32D9E"/>
    <w:rsid w:val="00F32EE2"/>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675"/>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291"/>
    <w:rsid w:val="00F528C4"/>
    <w:rsid w:val="00F52B96"/>
    <w:rsid w:val="00F52CD8"/>
    <w:rsid w:val="00F530BF"/>
    <w:rsid w:val="00F532DA"/>
    <w:rsid w:val="00F535A2"/>
    <w:rsid w:val="00F538C4"/>
    <w:rsid w:val="00F53BC0"/>
    <w:rsid w:val="00F53C26"/>
    <w:rsid w:val="00F5444E"/>
    <w:rsid w:val="00F5465F"/>
    <w:rsid w:val="00F547E8"/>
    <w:rsid w:val="00F54867"/>
    <w:rsid w:val="00F54AE7"/>
    <w:rsid w:val="00F54FE5"/>
    <w:rsid w:val="00F55DD2"/>
    <w:rsid w:val="00F5606F"/>
    <w:rsid w:val="00F5615A"/>
    <w:rsid w:val="00F5689A"/>
    <w:rsid w:val="00F56B82"/>
    <w:rsid w:val="00F56E8B"/>
    <w:rsid w:val="00F5723F"/>
    <w:rsid w:val="00F57375"/>
    <w:rsid w:val="00F576C5"/>
    <w:rsid w:val="00F57B96"/>
    <w:rsid w:val="00F60079"/>
    <w:rsid w:val="00F60279"/>
    <w:rsid w:val="00F605D8"/>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C4B"/>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35D"/>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C9E"/>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9F"/>
    <w:rsid w:val="00F820BC"/>
    <w:rsid w:val="00F820EA"/>
    <w:rsid w:val="00F823AA"/>
    <w:rsid w:val="00F82741"/>
    <w:rsid w:val="00F8287C"/>
    <w:rsid w:val="00F8292B"/>
    <w:rsid w:val="00F82A05"/>
    <w:rsid w:val="00F82B78"/>
    <w:rsid w:val="00F82CCA"/>
    <w:rsid w:val="00F82D69"/>
    <w:rsid w:val="00F82DEA"/>
    <w:rsid w:val="00F83083"/>
    <w:rsid w:val="00F84090"/>
    <w:rsid w:val="00F84262"/>
    <w:rsid w:val="00F843A4"/>
    <w:rsid w:val="00F84E0B"/>
    <w:rsid w:val="00F84F7B"/>
    <w:rsid w:val="00F850A0"/>
    <w:rsid w:val="00F8524A"/>
    <w:rsid w:val="00F85855"/>
    <w:rsid w:val="00F858F6"/>
    <w:rsid w:val="00F860E9"/>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703"/>
    <w:rsid w:val="00F96969"/>
    <w:rsid w:val="00F96D52"/>
    <w:rsid w:val="00F970AE"/>
    <w:rsid w:val="00F970BF"/>
    <w:rsid w:val="00F974FB"/>
    <w:rsid w:val="00F97837"/>
    <w:rsid w:val="00F97ADA"/>
    <w:rsid w:val="00F97D44"/>
    <w:rsid w:val="00F97D87"/>
    <w:rsid w:val="00F97FB9"/>
    <w:rsid w:val="00FA0265"/>
    <w:rsid w:val="00FA0581"/>
    <w:rsid w:val="00FA059C"/>
    <w:rsid w:val="00FA0E06"/>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33"/>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21"/>
    <w:rsid w:val="00FB25BF"/>
    <w:rsid w:val="00FB2BCD"/>
    <w:rsid w:val="00FB2D52"/>
    <w:rsid w:val="00FB2ED3"/>
    <w:rsid w:val="00FB3322"/>
    <w:rsid w:val="00FB3A2B"/>
    <w:rsid w:val="00FB3AD9"/>
    <w:rsid w:val="00FB3EAF"/>
    <w:rsid w:val="00FB3F04"/>
    <w:rsid w:val="00FB46E3"/>
    <w:rsid w:val="00FB474F"/>
    <w:rsid w:val="00FB4BAF"/>
    <w:rsid w:val="00FB4C56"/>
    <w:rsid w:val="00FB4CFC"/>
    <w:rsid w:val="00FB4E14"/>
    <w:rsid w:val="00FB5135"/>
    <w:rsid w:val="00FB5200"/>
    <w:rsid w:val="00FB58A7"/>
    <w:rsid w:val="00FB594F"/>
    <w:rsid w:val="00FB5B03"/>
    <w:rsid w:val="00FB5BD9"/>
    <w:rsid w:val="00FB6088"/>
    <w:rsid w:val="00FB60CA"/>
    <w:rsid w:val="00FB6185"/>
    <w:rsid w:val="00FB6871"/>
    <w:rsid w:val="00FB6A04"/>
    <w:rsid w:val="00FB6A47"/>
    <w:rsid w:val="00FB7439"/>
    <w:rsid w:val="00FB7485"/>
    <w:rsid w:val="00FB78C0"/>
    <w:rsid w:val="00FB7C28"/>
    <w:rsid w:val="00FB7D30"/>
    <w:rsid w:val="00FB7F95"/>
    <w:rsid w:val="00FC0076"/>
    <w:rsid w:val="00FC04BA"/>
    <w:rsid w:val="00FC0577"/>
    <w:rsid w:val="00FC05B3"/>
    <w:rsid w:val="00FC0633"/>
    <w:rsid w:val="00FC0964"/>
    <w:rsid w:val="00FC11E6"/>
    <w:rsid w:val="00FC1674"/>
    <w:rsid w:val="00FC174F"/>
    <w:rsid w:val="00FC1761"/>
    <w:rsid w:val="00FC1B01"/>
    <w:rsid w:val="00FC1B09"/>
    <w:rsid w:val="00FC20C4"/>
    <w:rsid w:val="00FC29E6"/>
    <w:rsid w:val="00FC3280"/>
    <w:rsid w:val="00FC36E4"/>
    <w:rsid w:val="00FC39AC"/>
    <w:rsid w:val="00FC3C34"/>
    <w:rsid w:val="00FC3CF0"/>
    <w:rsid w:val="00FC49B3"/>
    <w:rsid w:val="00FC4A63"/>
    <w:rsid w:val="00FC5264"/>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2B7"/>
    <w:rsid w:val="00FE1344"/>
    <w:rsid w:val="00FE1791"/>
    <w:rsid w:val="00FE180B"/>
    <w:rsid w:val="00FE1F16"/>
    <w:rsid w:val="00FE201A"/>
    <w:rsid w:val="00FE22EE"/>
    <w:rsid w:val="00FE25A2"/>
    <w:rsid w:val="00FE2A72"/>
    <w:rsid w:val="00FE3049"/>
    <w:rsid w:val="00FE33E6"/>
    <w:rsid w:val="00FE3489"/>
    <w:rsid w:val="00FE3579"/>
    <w:rsid w:val="00FE3851"/>
    <w:rsid w:val="00FE3B0F"/>
    <w:rsid w:val="00FE3DAE"/>
    <w:rsid w:val="00FE3F17"/>
    <w:rsid w:val="00FE3FBD"/>
    <w:rsid w:val="00FE4102"/>
    <w:rsid w:val="00FE42C6"/>
    <w:rsid w:val="00FE432D"/>
    <w:rsid w:val="00FE4343"/>
    <w:rsid w:val="00FE4839"/>
    <w:rsid w:val="00FE4A80"/>
    <w:rsid w:val="00FE4AF2"/>
    <w:rsid w:val="00FE5298"/>
    <w:rsid w:val="00FE5378"/>
    <w:rsid w:val="00FE5586"/>
    <w:rsid w:val="00FE5752"/>
    <w:rsid w:val="00FE5901"/>
    <w:rsid w:val="00FE5B3E"/>
    <w:rsid w:val="00FE5C0C"/>
    <w:rsid w:val="00FE5D97"/>
    <w:rsid w:val="00FE608B"/>
    <w:rsid w:val="00FE6171"/>
    <w:rsid w:val="00FE6A05"/>
    <w:rsid w:val="00FE6B96"/>
    <w:rsid w:val="00FE6C70"/>
    <w:rsid w:val="00FE6F47"/>
    <w:rsid w:val="00FE722C"/>
    <w:rsid w:val="00FE72B2"/>
    <w:rsid w:val="00FE7BA4"/>
    <w:rsid w:val="00FE7E42"/>
    <w:rsid w:val="00FF0203"/>
    <w:rsid w:val="00FF0991"/>
    <w:rsid w:val="00FF09FA"/>
    <w:rsid w:val="00FF0BCD"/>
    <w:rsid w:val="00FF0C84"/>
    <w:rsid w:val="00FF10C9"/>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336"/>
    <w:rsid w:val="00FF34B2"/>
    <w:rsid w:val="00FF3673"/>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665E"/>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 w:type="table" w:styleId="3-1">
    <w:name w:val="List Table 3 Accent 1"/>
    <w:basedOn w:val="a3"/>
    <w:uiPriority w:val="48"/>
    <w:rsid w:val="00B1263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99729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0652143">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944550">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5C5D8-0B27-4085-A318-85F3299E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HiSilicon_Rui</cp:lastModifiedBy>
  <cp:revision>3</cp:revision>
  <cp:lastPrinted>2010-01-06T08:23:00Z</cp:lastPrinted>
  <dcterms:created xsi:type="dcterms:W3CDTF">2023-05-12T09:02:00Z</dcterms:created>
  <dcterms:modified xsi:type="dcterms:W3CDTF">2023-05-12T09:19:00Z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(3)0rcEcfozXal/xJPAXoGZvratnH9w127JGzkm1sOm2rE5rFfBAwuRWkxF2nrz2iaAgfp5zP/l
UnEBqa06zVekMc1k3iZyPY8MmNys2FlGgg/pfB8JKaC0YwnuO4XXO6dXPdsMsMGmke30rt1j
YET5Yov1fFEzgGEuDITeWv4zYOoV0RP7eayA2ZTiroi80/oB9NnPmB+fCpOYcn654eY4XmQz
o1u0wtXQOlBL/IXM6Z</vt:lpwstr>
  </property>
  <property fmtid="{D5CDD505-2E9C-101B-9397-08002B2CF9AE}" pid="11" name="_2015_ms_pID_7253431">
    <vt:lpwstr>2vTJ9D4POvj8N3glOVUALk3hW5vKISlGB1herYzD0NwMypnYwr2lF8
oJ3cxYYQ7g8FuqB33K7n+UDy0o4e8yMLjy9IyEGH+adAuy3qiMUj9hfM+C2Ea0uwndD8kmVV
o4iUACkWhU35XASAtFqf+e/pFPI9wbbwHvEkE7IfYpInT04pJGnyW4bozEvtWSCThLfKAaDU
71ROajVu3nTqwhR8QVMWn8RKHDLlaNhZQI7y</vt:lpwstr>
  </property>
  <property fmtid="{D5CDD505-2E9C-101B-9397-08002B2CF9AE}" pid="12" name="_2015_ms_pID_7253432">
    <vt:lpwstr>xB3yPMyjOCmNodhyqj9NruRb7YUp8RIU81/u
uMqvA9XDlPl7CtSz8YfnTkVrpHq71XeKQpFPTEKJV4+m1W9PL4w=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1683183513</vt:lpwstr>
  </property>
</Properties>
</file>